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2021年临时救助储备金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静乐县神峪沟乡人民政府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静乐县神峪沟乡人民政府-511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为解决我乡因突发性、临时性事件造成家庭基本生活出现暂时困难问题，体现“托底线、救急难”的救助目标，结合实际，特申请临时救助备用金25万元。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静民字〔2021〕14号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为解决我乡因突发性、临时性事件造成家庭基本生活出现暂时困难问题，体现“托底线、救急难”的救助目标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上级文件精神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为解决我乡因突发性、临时性事件造成家庭基本生活出现暂时困难问题，体现“托底线、救急难”的救助目标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为解决我乡因突发性、临时性事件造成家庭基本生活出现暂时困难问题，体现“托底线、救急难”的救助目标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为解决我乡因突发性、临时性事件造成家庭基本生活出现暂时困难问题，体现“托底线、救急难”的救助目标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2021年临时救助储备金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99.36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临时救助数（人）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260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260人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临时救助金发放准确率（%）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临时救助金发放及时率（%）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临时救助备用金额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25万元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25万元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为解决我乡因突发性、临时性事件造成家庭基本生活出现暂时困难问题，体现“托底线、救急难”的救助目标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临时救助政策知晓率（%）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项目按照预算情况基本圆满执行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救助260人，解决了其因突发情况出现的家庭困难问题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基本解决了我乡因突发性、临时性事件造成家庭基本生活出现的暂时困难问题，体现“托底线、救急难”的救助目标	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任务圆满完成，获得群众高度认可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多方调查，确定最需救助人选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工作人员不足，导致调查困难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充分调动村干部积极性，加强其主观能动性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临时救助数（人）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260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260人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临时救助金发放准确率（%）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临时救助金发放及时率（%）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临时救助备用金额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25万元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25万元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为解决我乡因突发性、临时性事件造成家庭基本生活出现暂时困难问题，体现“托底线、救急难”的救助目标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12.21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因为单位任务繁重，个别人员未普及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临时救助政策知晓率（%）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