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56B84">
      <w:pPr>
        <w:pStyle w:val="2"/>
        <w:jc w:val="center"/>
        <w:rPr>
          <w:rFonts w:hint="eastAsia" w:ascii="华文中宋" w:hAnsi="华文中宋" w:eastAsia="华文中宋"/>
          <w:color w:val="auto"/>
          <w:sz w:val="44"/>
          <w:szCs w:val="44"/>
          <w:lang w:val="en-US" w:eastAsia="zh-CN"/>
        </w:rPr>
      </w:pPr>
      <w:bookmarkStart w:id="0" w:name="_Toc21118"/>
      <w:bookmarkStart w:id="1" w:name="_Toc31071"/>
      <w:bookmarkStart w:id="2" w:name="_Toc32048"/>
      <w:r>
        <w:rPr>
          <w:rFonts w:hint="eastAsia" w:ascii="华文中宋" w:hAnsi="华文中宋" w:eastAsia="华文中宋"/>
          <w:color w:val="auto"/>
          <w:sz w:val="44"/>
          <w:szCs w:val="44"/>
          <w:lang w:val="en-US" w:eastAsia="zh-CN"/>
        </w:rPr>
        <w:t>静乐县第一中学校</w:t>
      </w:r>
    </w:p>
    <w:p w14:paraId="185BBFCF">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14:paraId="06E662C7">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1</w:t>
      </w:r>
      <w:r>
        <w:fldChar w:fldCharType="end"/>
      </w:r>
      <w:r>
        <w:rPr>
          <w:rFonts w:hint="eastAsia" w:ascii="仿宋" w:hAnsi="仿宋" w:eastAsia="仿宋" w:cs="仿宋"/>
          <w:color w:val="000000"/>
          <w:szCs w:val="32"/>
          <w:lang w:val="en-US" w:eastAsia="zh-CN"/>
        </w:rPr>
        <w:fldChar w:fldCharType="end"/>
      </w:r>
    </w:p>
    <w:p w14:paraId="582FD7CC">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1</w:t>
      </w:r>
      <w:r>
        <w:fldChar w:fldCharType="end"/>
      </w:r>
      <w:r>
        <w:rPr>
          <w:rFonts w:hint="eastAsia" w:ascii="仿宋" w:hAnsi="仿宋" w:eastAsia="仿宋" w:cs="仿宋"/>
          <w:color w:val="000000"/>
          <w:szCs w:val="32"/>
          <w:lang w:val="en-US" w:eastAsia="zh-CN"/>
        </w:rPr>
        <w:fldChar w:fldCharType="end"/>
      </w:r>
    </w:p>
    <w:p w14:paraId="18ABBD5D">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1</w:t>
      </w:r>
      <w:r>
        <w:fldChar w:fldCharType="end"/>
      </w:r>
      <w:r>
        <w:rPr>
          <w:rFonts w:hint="eastAsia" w:ascii="仿宋" w:hAnsi="仿宋" w:eastAsia="仿宋" w:cs="仿宋"/>
          <w:color w:val="000000"/>
          <w:szCs w:val="32"/>
          <w:lang w:val="en-US" w:eastAsia="zh-CN"/>
        </w:rPr>
        <w:fldChar w:fldCharType="end"/>
      </w:r>
    </w:p>
    <w:p w14:paraId="3C37F840">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1</w:t>
      </w:r>
      <w:r>
        <w:fldChar w:fldCharType="end"/>
      </w:r>
      <w:r>
        <w:rPr>
          <w:rFonts w:hint="eastAsia" w:ascii="仿宋" w:hAnsi="仿宋" w:eastAsia="仿宋" w:cs="仿宋"/>
          <w:color w:val="000000"/>
          <w:szCs w:val="32"/>
          <w:lang w:val="en-US" w:eastAsia="zh-CN"/>
        </w:rPr>
        <w:fldChar w:fldCharType="end"/>
      </w:r>
    </w:p>
    <w:p w14:paraId="3FAC2BF8">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14:paraId="06E64B3B">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14:paraId="345823ED">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2</w:t>
      </w:r>
      <w:r>
        <w:fldChar w:fldCharType="end"/>
      </w:r>
      <w:r>
        <w:rPr>
          <w:rFonts w:hint="eastAsia" w:ascii="仿宋" w:hAnsi="仿宋" w:eastAsia="仿宋" w:cs="仿宋"/>
          <w:color w:val="000000"/>
          <w:szCs w:val="32"/>
          <w:lang w:val="en-US" w:eastAsia="zh-CN"/>
        </w:rPr>
        <w:fldChar w:fldCharType="end"/>
      </w:r>
    </w:p>
    <w:p w14:paraId="45450BAB">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2</w:t>
      </w:r>
      <w:r>
        <w:fldChar w:fldCharType="end"/>
      </w:r>
      <w:r>
        <w:rPr>
          <w:rFonts w:hint="eastAsia" w:ascii="仿宋" w:hAnsi="仿宋" w:eastAsia="仿宋" w:cs="仿宋"/>
          <w:color w:val="000000"/>
          <w:szCs w:val="32"/>
          <w:lang w:val="en-US" w:eastAsia="zh-CN"/>
        </w:rPr>
        <w:fldChar w:fldCharType="end"/>
      </w:r>
    </w:p>
    <w:p w14:paraId="0BA969D1">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14:paraId="1787BF8C">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14:paraId="723BED47">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5</w:t>
      </w:r>
      <w:r>
        <w:fldChar w:fldCharType="end"/>
      </w:r>
      <w:r>
        <w:rPr>
          <w:rFonts w:hint="eastAsia" w:ascii="仿宋" w:hAnsi="仿宋" w:eastAsia="仿宋" w:cs="仿宋"/>
          <w:color w:val="000000"/>
          <w:szCs w:val="32"/>
          <w:lang w:val="en-US" w:eastAsia="zh-CN"/>
        </w:rPr>
        <w:fldChar w:fldCharType="end"/>
      </w:r>
    </w:p>
    <w:p w14:paraId="41462090">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5</w:t>
      </w:r>
      <w:r>
        <w:fldChar w:fldCharType="end"/>
      </w:r>
      <w:r>
        <w:rPr>
          <w:rFonts w:hint="eastAsia" w:ascii="仿宋" w:hAnsi="仿宋" w:eastAsia="仿宋" w:cs="仿宋"/>
          <w:color w:val="000000"/>
          <w:szCs w:val="32"/>
          <w:lang w:val="en-US" w:eastAsia="zh-CN"/>
        </w:rPr>
        <w:fldChar w:fldCharType="end"/>
      </w:r>
    </w:p>
    <w:p w14:paraId="353CD7B9">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6</w:t>
      </w:r>
      <w:r>
        <w:fldChar w:fldCharType="end"/>
      </w:r>
      <w:r>
        <w:rPr>
          <w:rFonts w:hint="eastAsia" w:ascii="仿宋" w:hAnsi="仿宋" w:eastAsia="仿宋" w:cs="仿宋"/>
          <w:color w:val="000000"/>
          <w:szCs w:val="32"/>
          <w:lang w:val="en-US" w:eastAsia="zh-CN"/>
        </w:rPr>
        <w:fldChar w:fldCharType="end"/>
      </w:r>
    </w:p>
    <w:p w14:paraId="27A22223">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8</w:t>
      </w:r>
      <w:r>
        <w:fldChar w:fldCharType="end"/>
      </w:r>
      <w:r>
        <w:rPr>
          <w:rFonts w:hint="eastAsia" w:ascii="仿宋" w:hAnsi="仿宋" w:eastAsia="仿宋" w:cs="仿宋"/>
          <w:color w:val="000000"/>
          <w:szCs w:val="32"/>
          <w:lang w:val="en-US" w:eastAsia="zh-CN"/>
        </w:rPr>
        <w:fldChar w:fldCharType="end"/>
      </w:r>
    </w:p>
    <w:p w14:paraId="64AE2643">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8</w:t>
      </w:r>
      <w:r>
        <w:fldChar w:fldCharType="end"/>
      </w:r>
      <w:r>
        <w:rPr>
          <w:rFonts w:hint="eastAsia" w:ascii="仿宋" w:hAnsi="仿宋" w:eastAsia="仿宋" w:cs="仿宋"/>
          <w:color w:val="000000"/>
          <w:szCs w:val="32"/>
          <w:lang w:val="en-US" w:eastAsia="zh-CN"/>
        </w:rPr>
        <w:fldChar w:fldCharType="end"/>
      </w:r>
    </w:p>
    <w:p w14:paraId="50BF31C9">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14:paraId="6F03E5BE">
      <w:pPr>
        <w:pStyle w:val="2"/>
        <w:ind w:left="0" w:leftChars="0" w:firstLine="0" w:firstLineChars="0"/>
        <w:jc w:val="center"/>
        <w:rPr>
          <w:rFonts w:hint="eastAsia"/>
          <w:sz w:val="36"/>
          <w:szCs w:val="36"/>
        </w:rPr>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pPr>
      <w:bookmarkStart w:id="3" w:name="_Toc31140"/>
      <w:bookmarkStart w:id="4" w:name="_Toc23288"/>
    </w:p>
    <w:p w14:paraId="03B38F0D">
      <w:pPr>
        <w:pStyle w:val="2"/>
        <w:ind w:left="0" w:leftChars="0" w:firstLine="0" w:firstLineChars="0"/>
        <w:jc w:val="center"/>
        <w:rPr>
          <w:rFonts w:hint="eastAsia"/>
          <w:b/>
          <w:bCs w:val="0"/>
          <w:szCs w:val="36"/>
        </w:rPr>
      </w:pPr>
      <w:r>
        <w:rPr>
          <w:rFonts w:hint="eastAsia"/>
          <w:sz w:val="36"/>
          <w:szCs w:val="36"/>
        </w:rPr>
        <w:t>第一部分  概况</w:t>
      </w:r>
      <w:bookmarkEnd w:id="3"/>
      <w:bookmarkEnd w:id="4"/>
    </w:p>
    <w:p w14:paraId="234D1E13">
      <w:pPr>
        <w:ind w:left="0" w:leftChars="0" w:firstLine="640" w:firstLineChars="200"/>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一、本部门职责</w:t>
      </w:r>
      <w:bookmarkEnd w:id="5"/>
      <w:bookmarkEnd w:id="6"/>
    </w:p>
    <w:p w14:paraId="15CC37A7">
      <w:pPr>
        <w:ind w:left="0" w:leftChars="0" w:firstLine="640" w:firstLineChars="200"/>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静乐一中是静乐县唯一一所公办高中，承载着全县所有高中适龄学生的高中学历教育。近年来，在县委</w:t>
      </w:r>
      <w:r>
        <w:rPr>
          <w:rFonts w:hint="eastAsia" w:ascii="宋体" w:hAnsi="宋体" w:eastAsia="宋体" w:cs="宋体"/>
          <w:b w:val="0"/>
          <w:bCs w:val="0"/>
          <w:color w:val="auto"/>
          <w:sz w:val="32"/>
          <w:szCs w:val="32"/>
          <w:lang w:val="en-US" w:eastAsia="zh-CN"/>
        </w:rPr>
        <w:t>县</w:t>
      </w:r>
      <w:bookmarkStart w:id="33" w:name="_GoBack"/>
      <w:bookmarkEnd w:id="33"/>
      <w:r>
        <w:rPr>
          <w:rFonts w:hint="eastAsia" w:ascii="宋体" w:hAnsi="宋体" w:eastAsia="宋体" w:cs="宋体"/>
          <w:b w:val="0"/>
          <w:bCs w:val="0"/>
          <w:color w:val="auto"/>
          <w:sz w:val="32"/>
          <w:szCs w:val="32"/>
        </w:rPr>
        <w:t>政府的正确领导及相关部门的大力支持下，师生同心协力，奋力拼搏，圆满完成各项任务，教学质量稳步提升。</w:t>
      </w:r>
    </w:p>
    <w:p w14:paraId="6E5BE647">
      <w:pPr>
        <w:numPr>
          <w:ilvl w:val="0"/>
          <w:numId w:val="1"/>
        </w:numPr>
        <w:ind w:firstLine="640" w:firstLineChars="200"/>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机构设置情况</w:t>
      </w:r>
      <w:bookmarkEnd w:id="7"/>
      <w:bookmarkEnd w:id="8"/>
    </w:p>
    <w:p w14:paraId="653E4805">
      <w:pPr>
        <w:numPr>
          <w:ilvl w:val="0"/>
          <w:numId w:val="0"/>
        </w:numPr>
        <w:ind w:firstLine="640" w:firstLineChars="200"/>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静乐县第一中学</w:t>
      </w:r>
      <w:r>
        <w:rPr>
          <w:rFonts w:hint="eastAsia" w:ascii="宋体" w:hAnsi="宋体" w:eastAsia="宋体" w:cs="宋体"/>
          <w:b w:val="0"/>
          <w:bCs w:val="0"/>
          <w:color w:val="auto"/>
          <w:sz w:val="32"/>
          <w:szCs w:val="32"/>
        </w:rPr>
        <w:t>校设党支部、办公室、教研室、教导处、政教处、后勤处等，分管学校各项日常事务，密切配合，助力学校工作。全校</w:t>
      </w:r>
      <w:r>
        <w:rPr>
          <w:rFonts w:hint="eastAsia" w:ascii="宋体" w:hAnsi="宋体" w:eastAsia="宋体" w:cs="宋体"/>
          <w:b w:val="0"/>
          <w:bCs w:val="0"/>
          <w:color w:val="auto"/>
          <w:sz w:val="32"/>
          <w:szCs w:val="32"/>
          <w:lang w:val="en-US" w:eastAsia="zh-CN"/>
        </w:rPr>
        <w:t>编制198人，实有</w:t>
      </w:r>
      <w:r>
        <w:rPr>
          <w:rFonts w:hint="eastAsia" w:ascii="宋体" w:hAnsi="宋体" w:eastAsia="宋体" w:cs="宋体"/>
          <w:b w:val="0"/>
          <w:bCs w:val="0"/>
          <w:color w:val="auto"/>
          <w:sz w:val="32"/>
          <w:szCs w:val="32"/>
        </w:rPr>
        <w:t>教职工19</w:t>
      </w:r>
      <w:r>
        <w:rPr>
          <w:rFonts w:hint="eastAsia" w:ascii="宋体" w:hAnsi="宋体" w:eastAsia="宋体" w:cs="宋体"/>
          <w:b w:val="0"/>
          <w:bCs w:val="0"/>
          <w:color w:val="auto"/>
          <w:sz w:val="32"/>
          <w:szCs w:val="32"/>
          <w:lang w:val="en-US" w:eastAsia="zh-CN"/>
        </w:rPr>
        <w:t>8</w:t>
      </w:r>
      <w:r>
        <w:rPr>
          <w:rFonts w:hint="eastAsia" w:ascii="宋体" w:hAnsi="宋体" w:eastAsia="宋体" w:cs="宋体"/>
          <w:b w:val="0"/>
          <w:bCs w:val="0"/>
          <w:color w:val="auto"/>
          <w:sz w:val="32"/>
          <w:szCs w:val="32"/>
        </w:rPr>
        <w:t>人，设33个教学班，在校生1600余人。</w:t>
      </w:r>
    </w:p>
    <w:p w14:paraId="745AD299">
      <w:pPr>
        <w:pStyle w:val="2"/>
        <w:ind w:left="0" w:leftChars="0" w:firstLine="361" w:firstLineChars="100"/>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14:paraId="6D502674">
      <w:pPr>
        <w:ind w:firstLine="640"/>
        <w:rPr>
          <w:rFonts w:hint="eastAsia" w:ascii="仿宋_GB2312" w:hAnsi="楷体"/>
          <w:color w:val="auto"/>
          <w:szCs w:val="32"/>
        </w:rPr>
      </w:pPr>
      <w:r>
        <w:rPr>
          <w:rFonts w:hint="eastAsia" w:ascii="仿宋_GB2312" w:hAnsi="楷体"/>
          <w:color w:val="auto"/>
          <w:szCs w:val="32"/>
        </w:rPr>
        <w:t>一、收入支出决算总表</w:t>
      </w:r>
    </w:p>
    <w:p w14:paraId="2913FC49">
      <w:pPr>
        <w:ind w:firstLine="640"/>
        <w:rPr>
          <w:rFonts w:hint="eastAsia" w:ascii="仿宋_GB2312" w:hAnsi="楷体"/>
          <w:color w:val="auto"/>
          <w:szCs w:val="32"/>
        </w:rPr>
      </w:pPr>
      <w:r>
        <w:rPr>
          <w:rFonts w:hint="eastAsia" w:ascii="仿宋_GB2312" w:hAnsi="楷体"/>
          <w:color w:val="auto"/>
          <w:szCs w:val="32"/>
        </w:rPr>
        <w:t>二、收入决算表</w:t>
      </w:r>
    </w:p>
    <w:p w14:paraId="1F3522FE">
      <w:pPr>
        <w:ind w:firstLine="640"/>
        <w:rPr>
          <w:rFonts w:hint="eastAsia" w:ascii="仿宋_GB2312" w:hAnsi="楷体"/>
          <w:color w:val="auto"/>
          <w:szCs w:val="32"/>
        </w:rPr>
      </w:pPr>
      <w:r>
        <w:rPr>
          <w:rFonts w:hint="eastAsia" w:ascii="仿宋_GB2312" w:hAnsi="楷体"/>
          <w:color w:val="auto"/>
          <w:szCs w:val="32"/>
        </w:rPr>
        <w:t>三、支出决算表</w:t>
      </w:r>
    </w:p>
    <w:p w14:paraId="391CE2E5">
      <w:pPr>
        <w:ind w:firstLine="640"/>
        <w:rPr>
          <w:rFonts w:hint="eastAsia" w:ascii="仿宋_GB2312" w:hAnsi="楷体"/>
          <w:color w:val="auto"/>
          <w:szCs w:val="32"/>
        </w:rPr>
      </w:pPr>
      <w:r>
        <w:rPr>
          <w:rFonts w:hint="eastAsia" w:ascii="仿宋_GB2312" w:hAnsi="楷体"/>
          <w:color w:val="auto"/>
          <w:szCs w:val="32"/>
        </w:rPr>
        <w:t>四、财政拨款收入支出决算总表</w:t>
      </w:r>
    </w:p>
    <w:p w14:paraId="671FDD87">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14:paraId="633468A8">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14:paraId="7C4E7A2D">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14:paraId="7D3E5E04">
      <w:pPr>
        <w:ind w:firstLine="640"/>
        <w:rPr>
          <w:rFonts w:ascii="仿宋_GB2312" w:hAnsi="楷体"/>
          <w:color w:val="auto"/>
          <w:szCs w:val="32"/>
        </w:rPr>
      </w:pPr>
      <w:r>
        <w:rPr>
          <w:rFonts w:hint="eastAsia" w:ascii="仿宋_GB2312" w:hAnsi="楷体"/>
          <w:color w:val="auto"/>
          <w:szCs w:val="32"/>
        </w:rPr>
        <w:t>八、政府性基金预算财政拨款收入支出决算表</w:t>
      </w:r>
    </w:p>
    <w:p w14:paraId="76672D89">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14:paraId="4B145C02">
      <w:pPr>
        <w:ind w:firstLine="640"/>
        <w:rPr>
          <w:rFonts w:hint="eastAsia" w:ascii="仿宋_GB2312" w:hAnsi="楷体"/>
          <w:color w:val="auto"/>
          <w:szCs w:val="32"/>
        </w:rPr>
        <w:sectPr>
          <w:footerReference r:id="rId7" w:type="default"/>
          <w:pgSz w:w="11906" w:h="16838"/>
          <w:pgMar w:top="1440" w:right="1800" w:bottom="1440" w:left="1800" w:header="851" w:footer="992" w:gutter="0"/>
          <w:pgNumType w:fmt="decimal" w:start="1"/>
          <w:cols w:space="425" w:num="1"/>
          <w:docGrid w:type="lines" w:linePitch="312" w:charSpace="0"/>
        </w:sectPr>
      </w:pPr>
    </w:p>
    <w:p w14:paraId="13CE1D89">
      <w:pPr>
        <w:ind w:firstLine="640"/>
        <w:rPr>
          <w:rFonts w:hint="eastAsia" w:ascii="仿宋_GB2312" w:hAnsi="楷体"/>
          <w:color w:val="auto"/>
          <w:szCs w:val="32"/>
        </w:rPr>
      </w:pPr>
      <w:r>
        <w:rPr>
          <w:rFonts w:hint="eastAsia" w:ascii="仿宋_GB2312" w:hAnsi="楷体"/>
          <w:color w:val="auto"/>
          <w:szCs w:val="32"/>
        </w:rPr>
        <w:t>十、部门决算公开相关信息统计表</w:t>
      </w:r>
    </w:p>
    <w:p w14:paraId="3633A76F">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14:paraId="2413E3DF">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14:paraId="3EAC9726">
      <w:pPr>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2890.77</w:t>
      </w:r>
      <w:r>
        <w:rPr>
          <w:rFonts w:hint="eastAsia" w:ascii="仿宋_GB2312"/>
          <w:color w:val="auto"/>
          <w:szCs w:val="32"/>
        </w:rPr>
        <w:t>万元、支出总计</w:t>
      </w:r>
      <w:r>
        <w:rPr>
          <w:rFonts w:hint="eastAsia" w:ascii="仿宋_GB2312"/>
          <w:color w:val="auto"/>
          <w:szCs w:val="32"/>
          <w:lang w:val="en-US" w:eastAsia="zh-CN"/>
        </w:rPr>
        <w:t>2890.77</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增长336.8</w:t>
      </w:r>
      <w:r>
        <w:rPr>
          <w:rFonts w:hint="eastAsia" w:ascii="仿宋_GB2312"/>
          <w:color w:val="auto"/>
          <w:szCs w:val="32"/>
        </w:rPr>
        <w:t>万元，</w:t>
      </w:r>
      <w:r>
        <w:rPr>
          <w:rFonts w:hint="eastAsia" w:ascii="仿宋_GB2312"/>
          <w:color w:val="auto"/>
          <w:szCs w:val="32"/>
          <w:lang w:val="en-US" w:eastAsia="zh-CN"/>
        </w:rPr>
        <w:t>增长13.2</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增长336.8</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增长13.2</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2021年一月份由外校调入教师10人，九月份县委组织部门“人才引进”新教师7人</w:t>
      </w:r>
      <w:r>
        <w:rPr>
          <w:rFonts w:hint="eastAsia" w:ascii="仿宋_GB2312"/>
          <w:color w:val="auto"/>
          <w:szCs w:val="32"/>
        </w:rPr>
        <w:t>。</w:t>
      </w:r>
      <w:r>
        <w:rPr>
          <w:rFonts w:hint="eastAsia" w:ascii="仿宋_GB2312"/>
          <w:color w:val="auto"/>
          <w:szCs w:val="32"/>
          <w:lang w:val="en-US" w:eastAsia="zh-CN"/>
        </w:rPr>
        <w:t>尽管有退休教职工、调出教师，但总人数相对增加，因此人员经费拨款增加，支出也增加。</w:t>
      </w:r>
    </w:p>
    <w:p w14:paraId="5F8FCAB6">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14:paraId="74EDEC74">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2890.77</w:t>
      </w:r>
      <w:r>
        <w:rPr>
          <w:rFonts w:hint="eastAsia" w:ascii="仿宋_GB2312"/>
          <w:color w:val="auto"/>
          <w:szCs w:val="32"/>
        </w:rPr>
        <w:t>万元，其中：财政拨款收入</w:t>
      </w:r>
      <w:r>
        <w:rPr>
          <w:rFonts w:hint="eastAsia" w:ascii="仿宋_GB2312"/>
          <w:color w:val="auto"/>
          <w:szCs w:val="32"/>
          <w:lang w:val="en-US" w:eastAsia="zh-CN"/>
        </w:rPr>
        <w:t>2597.22</w:t>
      </w:r>
      <w:r>
        <w:rPr>
          <w:rFonts w:hint="eastAsia" w:ascii="仿宋_GB2312"/>
          <w:color w:val="auto"/>
          <w:szCs w:val="32"/>
        </w:rPr>
        <w:t>万元，占比</w:t>
      </w:r>
      <w:r>
        <w:rPr>
          <w:rFonts w:hint="eastAsia" w:ascii="仿宋_GB2312"/>
          <w:color w:val="auto"/>
          <w:szCs w:val="32"/>
          <w:lang w:val="en-US" w:eastAsia="zh-CN"/>
        </w:rPr>
        <w:t>90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293.55</w:t>
      </w:r>
      <w:r>
        <w:rPr>
          <w:rFonts w:hint="eastAsia" w:ascii="仿宋_GB2312"/>
          <w:color w:val="auto"/>
          <w:szCs w:val="32"/>
        </w:rPr>
        <w:t>万元，占比</w:t>
      </w:r>
      <w:r>
        <w:rPr>
          <w:rFonts w:hint="eastAsia" w:ascii="仿宋_GB2312"/>
          <w:color w:val="auto"/>
          <w:szCs w:val="32"/>
          <w:lang w:val="en-US" w:eastAsia="zh-CN"/>
        </w:rPr>
        <w:t>10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14:paraId="1261FFED">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14:paraId="53D7DFDD">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2890.77</w:t>
      </w:r>
      <w:r>
        <w:rPr>
          <w:rFonts w:hint="eastAsia" w:ascii="仿宋_GB2312"/>
          <w:color w:val="auto"/>
          <w:szCs w:val="32"/>
        </w:rPr>
        <w:t>万元，其中：基本支出</w:t>
      </w:r>
      <w:r>
        <w:rPr>
          <w:rFonts w:hint="eastAsia" w:ascii="仿宋_GB2312"/>
          <w:color w:val="auto"/>
          <w:szCs w:val="32"/>
          <w:lang w:val="en-US" w:eastAsia="zh-CN"/>
        </w:rPr>
        <w:t>2286.74</w:t>
      </w:r>
      <w:r>
        <w:rPr>
          <w:rFonts w:hint="eastAsia" w:ascii="仿宋_GB2312"/>
          <w:color w:val="auto"/>
          <w:szCs w:val="32"/>
        </w:rPr>
        <w:t>万元，占比</w:t>
      </w:r>
      <w:r>
        <w:rPr>
          <w:rFonts w:hint="eastAsia" w:ascii="仿宋_GB2312"/>
          <w:color w:val="auto"/>
          <w:szCs w:val="32"/>
          <w:lang w:val="en-US" w:eastAsia="zh-CN"/>
        </w:rPr>
        <w:t>79.1</w:t>
      </w:r>
      <w:r>
        <w:rPr>
          <w:rFonts w:hint="eastAsia" w:ascii="仿宋_GB2312"/>
          <w:color w:val="auto"/>
          <w:szCs w:val="32"/>
        </w:rPr>
        <w:t>%；项目支出</w:t>
      </w:r>
      <w:r>
        <w:rPr>
          <w:rFonts w:hint="eastAsia" w:ascii="仿宋_GB2312"/>
          <w:color w:val="auto"/>
          <w:szCs w:val="32"/>
          <w:lang w:val="en-US" w:eastAsia="zh-CN"/>
        </w:rPr>
        <w:t>604.03</w:t>
      </w:r>
      <w:r>
        <w:rPr>
          <w:rFonts w:hint="eastAsia" w:ascii="仿宋_GB2312"/>
          <w:color w:val="auto"/>
          <w:szCs w:val="32"/>
        </w:rPr>
        <w:t>万元，占比</w:t>
      </w:r>
      <w:r>
        <w:rPr>
          <w:rFonts w:hint="eastAsia" w:ascii="仿宋_GB2312"/>
          <w:color w:val="auto"/>
          <w:szCs w:val="32"/>
          <w:lang w:val="en-US" w:eastAsia="zh-CN"/>
        </w:rPr>
        <w:t>20.9</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14:paraId="036E3066">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14:paraId="477E1952">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2597.22</w:t>
      </w:r>
      <w:r>
        <w:rPr>
          <w:rFonts w:hint="eastAsia" w:ascii="仿宋_GB2312"/>
          <w:color w:val="auto"/>
          <w:szCs w:val="32"/>
        </w:rPr>
        <w:t>万元、支出总计</w:t>
      </w:r>
      <w:r>
        <w:rPr>
          <w:rFonts w:hint="eastAsia" w:ascii="仿宋_GB2312"/>
          <w:color w:val="auto"/>
          <w:szCs w:val="32"/>
          <w:lang w:val="en-US" w:eastAsia="zh-CN"/>
        </w:rPr>
        <w:t>2597.22</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增长43.25</w:t>
      </w:r>
      <w:r>
        <w:rPr>
          <w:rFonts w:hint="eastAsia" w:ascii="仿宋_GB2312"/>
          <w:color w:val="auto"/>
          <w:szCs w:val="32"/>
        </w:rPr>
        <w:t>万元，</w:t>
      </w:r>
      <w:r>
        <w:rPr>
          <w:rFonts w:hint="eastAsia" w:ascii="仿宋_GB2312"/>
          <w:color w:val="auto"/>
          <w:szCs w:val="32"/>
          <w:lang w:val="en-US" w:eastAsia="zh-CN"/>
        </w:rPr>
        <w:t>增长1.7</w:t>
      </w:r>
      <w:r>
        <w:rPr>
          <w:rFonts w:hint="eastAsia" w:ascii="仿宋_GB2312"/>
          <w:color w:val="auto"/>
          <w:szCs w:val="32"/>
        </w:rPr>
        <w:t>%，财政拨款支出总计</w:t>
      </w:r>
      <w:r>
        <w:rPr>
          <w:rFonts w:hint="eastAsia" w:ascii="仿宋_GB2312"/>
          <w:color w:val="auto"/>
          <w:szCs w:val="32"/>
          <w:lang w:val="en-US" w:eastAsia="zh-CN"/>
        </w:rPr>
        <w:t>增长43.25</w:t>
      </w:r>
      <w:r>
        <w:rPr>
          <w:rFonts w:hint="eastAsia" w:ascii="仿宋_GB2312"/>
          <w:color w:val="auto"/>
          <w:szCs w:val="32"/>
        </w:rPr>
        <w:t>万元，</w:t>
      </w:r>
      <w:r>
        <w:rPr>
          <w:rFonts w:hint="eastAsia" w:ascii="仿宋_GB2312"/>
          <w:color w:val="auto"/>
          <w:szCs w:val="32"/>
          <w:lang w:val="en-US" w:eastAsia="zh-CN"/>
        </w:rPr>
        <w:t>增长1.7</w:t>
      </w:r>
      <w:r>
        <w:rPr>
          <w:rFonts w:hint="eastAsia" w:ascii="仿宋_GB2312"/>
          <w:color w:val="auto"/>
          <w:szCs w:val="32"/>
        </w:rPr>
        <w:t>%。主要原因是</w:t>
      </w:r>
      <w:r>
        <w:rPr>
          <w:rFonts w:hint="eastAsia" w:ascii="仿宋_GB2312"/>
          <w:color w:val="auto"/>
          <w:szCs w:val="32"/>
          <w:lang w:val="en-US" w:eastAsia="zh-CN"/>
        </w:rPr>
        <w:t>2021年一月份由外校调入教师10人，九月份县委组织部门“人才引进”新教师7人</w:t>
      </w:r>
      <w:r>
        <w:rPr>
          <w:rFonts w:hint="eastAsia" w:ascii="仿宋_GB2312"/>
          <w:color w:val="auto"/>
          <w:szCs w:val="32"/>
        </w:rPr>
        <w:t>。</w:t>
      </w:r>
      <w:r>
        <w:rPr>
          <w:rFonts w:hint="eastAsia" w:ascii="仿宋_GB2312"/>
          <w:color w:val="auto"/>
          <w:szCs w:val="32"/>
          <w:lang w:val="en-US" w:eastAsia="zh-CN"/>
        </w:rPr>
        <w:t>尽管有退休教职工、调出教师，但总人数相对增加，因此人员经费拨款增加，支出也增加。</w:t>
      </w:r>
    </w:p>
    <w:p w14:paraId="5ADC9603">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14:paraId="745CEB7D">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14:paraId="2F8F74A8">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2597.22</w:t>
      </w:r>
      <w:r>
        <w:rPr>
          <w:rFonts w:hint="eastAsia" w:ascii="仿宋_GB2312"/>
          <w:color w:val="auto"/>
          <w:szCs w:val="32"/>
        </w:rPr>
        <w:t>万元，占本年支出合计的</w:t>
      </w:r>
      <w:r>
        <w:rPr>
          <w:rFonts w:hint="eastAsia" w:ascii="仿宋_GB2312"/>
          <w:color w:val="auto"/>
          <w:szCs w:val="32"/>
          <w:lang w:val="en-US" w:eastAsia="zh-CN"/>
        </w:rPr>
        <w:t>90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增加43.25</w:t>
      </w:r>
      <w:r>
        <w:rPr>
          <w:rFonts w:hint="eastAsia" w:ascii="仿宋_GB2312"/>
          <w:color w:val="auto"/>
          <w:szCs w:val="32"/>
        </w:rPr>
        <w:t>万元，</w:t>
      </w:r>
      <w:r>
        <w:rPr>
          <w:rFonts w:hint="eastAsia" w:ascii="仿宋_GB2312"/>
          <w:color w:val="auto"/>
          <w:szCs w:val="32"/>
          <w:lang w:val="en-US" w:eastAsia="zh-CN"/>
        </w:rPr>
        <w:t>增长1.7</w:t>
      </w:r>
      <w:r>
        <w:rPr>
          <w:rFonts w:hint="eastAsia" w:ascii="仿宋_GB2312"/>
          <w:color w:val="auto"/>
          <w:szCs w:val="32"/>
        </w:rPr>
        <w:t>%。主要原因是</w:t>
      </w:r>
      <w:r>
        <w:rPr>
          <w:rFonts w:hint="eastAsia" w:ascii="仿宋_GB2312"/>
          <w:color w:val="auto"/>
          <w:szCs w:val="32"/>
          <w:lang w:val="en-US" w:eastAsia="zh-CN"/>
        </w:rPr>
        <w:t>2021年一月份由外校调入教师10人，九月份县委组织部门“人才引进”新教师7人</w:t>
      </w:r>
      <w:r>
        <w:rPr>
          <w:rFonts w:hint="eastAsia" w:ascii="仿宋_GB2312"/>
          <w:color w:val="auto"/>
          <w:szCs w:val="32"/>
        </w:rPr>
        <w:t>。</w:t>
      </w:r>
      <w:r>
        <w:rPr>
          <w:rFonts w:hint="eastAsia" w:ascii="仿宋_GB2312"/>
          <w:color w:val="auto"/>
          <w:szCs w:val="32"/>
          <w:lang w:val="en-US" w:eastAsia="zh-CN"/>
        </w:rPr>
        <w:t>尽管有退休教职工、调出教师，但总人数相对增加，因此人员经费拨款增加，支出也增加。</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14:paraId="156F1C93">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14:paraId="56869651">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2597.22</w:t>
      </w:r>
      <w:r>
        <w:rPr>
          <w:rFonts w:hint="eastAsia" w:ascii="仿宋_GB2312"/>
          <w:color w:val="auto"/>
          <w:szCs w:val="32"/>
        </w:rPr>
        <w:t>万元</w:t>
      </w:r>
      <w:r>
        <w:rPr>
          <w:rFonts w:ascii="仿宋_GB2312"/>
          <w:color w:val="auto"/>
          <w:szCs w:val="32"/>
        </w:rPr>
        <w:t>，主要用于</w:t>
      </w:r>
      <w:r>
        <w:rPr>
          <w:rFonts w:hint="eastAsia" w:ascii="仿宋_GB2312"/>
          <w:b/>
          <w:color w:val="auto"/>
          <w:szCs w:val="32"/>
        </w:rPr>
        <w:t>教育</w:t>
      </w:r>
      <w:r>
        <w:rPr>
          <w:rFonts w:hint="eastAsia" w:ascii="仿宋_GB2312"/>
          <w:color w:val="auto"/>
          <w:szCs w:val="32"/>
        </w:rPr>
        <w:t>支出</w:t>
      </w:r>
      <w:r>
        <w:rPr>
          <w:rFonts w:hint="eastAsia" w:ascii="仿宋_GB2312"/>
          <w:color w:val="auto"/>
          <w:szCs w:val="32"/>
          <w:lang w:val="en-US" w:eastAsia="zh-CN"/>
        </w:rPr>
        <w:t>2597.22</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14:paraId="216C01B0">
      <w:pPr>
        <w:spacing w:line="580" w:lineRule="exact"/>
        <w:ind w:firstLine="643"/>
        <w:rPr>
          <w:rFonts w:hint="eastAsia" w:ascii="仿宋_GB2312"/>
          <w:b/>
          <w:color w:val="auto"/>
          <w:szCs w:val="32"/>
        </w:rPr>
      </w:pPr>
    </w:p>
    <w:p w14:paraId="67B63659">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14:paraId="49F1A176">
      <w:pPr>
        <w:spacing w:line="580" w:lineRule="exact"/>
        <w:ind w:firstLine="640"/>
        <w:rPr>
          <w:rFonts w:hint="eastAsia" w:ascii="仿宋" w:hAnsi="仿宋" w:eastAsia="仿宋" w:cs="仿宋"/>
          <w:color w:val="auto"/>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color w:val="auto"/>
          <w:szCs w:val="32"/>
          <w:lang w:val="en-US" w:eastAsia="zh-CN"/>
        </w:rPr>
        <w:t>2597.22</w:t>
      </w:r>
      <w:r>
        <w:rPr>
          <w:rFonts w:hint="eastAsia"/>
          <w:szCs w:val="32"/>
        </w:rPr>
        <w:t>万元，支出决算</w:t>
      </w:r>
      <w:r>
        <w:rPr>
          <w:rFonts w:hint="eastAsia" w:ascii="仿宋_GB2312"/>
          <w:color w:val="auto"/>
          <w:szCs w:val="32"/>
          <w:lang w:val="en-US" w:eastAsia="zh-CN"/>
        </w:rPr>
        <w:t>2597.22</w:t>
      </w:r>
      <w:r>
        <w:rPr>
          <w:rFonts w:hint="eastAsia"/>
          <w:szCs w:val="32"/>
        </w:rPr>
        <w:t>万元，</w:t>
      </w:r>
      <w:r>
        <w:rPr>
          <w:rFonts w:hint="eastAsia"/>
          <w:szCs w:val="32"/>
          <w:lang w:eastAsia="zh-CN"/>
        </w:rPr>
        <w:t>完成年初预算数的</w:t>
      </w:r>
      <w:r>
        <w:rPr>
          <w:rFonts w:hint="eastAsia"/>
          <w:szCs w:val="32"/>
          <w:lang w:val="en-US" w:eastAsia="zh-CN"/>
        </w:rPr>
        <w:t>100%。</w:t>
      </w:r>
      <w:r>
        <w:rPr>
          <w:rFonts w:hint="eastAsia"/>
          <w:color w:val="auto"/>
          <w:szCs w:val="32"/>
        </w:rPr>
        <w:t>其中：</w:t>
      </w:r>
    </w:p>
    <w:p w14:paraId="52AFE329">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14:paraId="14337FE4">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14:paraId="5EB5E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240651A4">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14:paraId="51DB8806">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14:paraId="675589E7">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14:paraId="5C2C09FF">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14:paraId="658894DF">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14:paraId="2B07F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top"/>
          </w:tcPr>
          <w:p w14:paraId="0DC4BCDE">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14:paraId="52917B89">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14:paraId="1CCDED1D">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14:paraId="7AFD6BF7">
            <w:pPr>
              <w:keepNext w:val="0"/>
              <w:keepLines w:val="0"/>
              <w:widowControl/>
              <w:suppressLineNumbers w:val="0"/>
              <w:jc w:val="right"/>
              <w:textAlignment w:val="center"/>
              <w:rPr>
                <w:rFonts w:hint="eastAsia" w:ascii="仿宋" w:hAnsi="仿宋" w:eastAsia="仿宋" w:cs="仿宋"/>
                <w:color w:val="auto"/>
                <w:sz w:val="24"/>
                <w:szCs w:val="24"/>
              </w:rPr>
            </w:pPr>
          </w:p>
        </w:tc>
        <w:tc>
          <w:tcPr>
            <w:tcW w:w="1393" w:type="dxa"/>
            <w:vAlign w:val="top"/>
          </w:tcPr>
          <w:p w14:paraId="47507472">
            <w:pPr>
              <w:jc w:val="left"/>
              <w:rPr>
                <w:rFonts w:hint="eastAsia" w:ascii="仿宋" w:hAnsi="仿宋" w:eastAsia="仿宋" w:cs="仿宋"/>
                <w:color w:val="auto"/>
                <w:sz w:val="24"/>
                <w:szCs w:val="24"/>
                <w:lang w:val="en-US" w:eastAsia="zh-CN"/>
              </w:rPr>
            </w:pPr>
          </w:p>
        </w:tc>
      </w:tr>
      <w:tr w14:paraId="4C4D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604518CF">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w:t>
            </w:r>
          </w:p>
        </w:tc>
        <w:tc>
          <w:tcPr>
            <w:tcW w:w="2479" w:type="dxa"/>
            <w:vAlign w:val="top"/>
          </w:tcPr>
          <w:p w14:paraId="3866BDD5">
            <w:pPr>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财政事务</w:t>
            </w:r>
          </w:p>
        </w:tc>
        <w:tc>
          <w:tcPr>
            <w:tcW w:w="1876" w:type="dxa"/>
            <w:vAlign w:val="center"/>
          </w:tcPr>
          <w:p w14:paraId="5D48C100">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14:paraId="1FE2DE5D">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14:paraId="77382C39">
            <w:pPr>
              <w:jc w:val="left"/>
              <w:rPr>
                <w:rFonts w:hint="eastAsia" w:ascii="仿宋" w:hAnsi="仿宋" w:eastAsia="仿宋" w:cs="仿宋"/>
                <w:color w:val="auto"/>
                <w:sz w:val="24"/>
                <w:szCs w:val="24"/>
              </w:rPr>
            </w:pPr>
          </w:p>
        </w:tc>
      </w:tr>
      <w:tr w14:paraId="399A7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389E89F4">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2010601</w:t>
            </w:r>
          </w:p>
        </w:tc>
        <w:tc>
          <w:tcPr>
            <w:tcW w:w="2479" w:type="dxa"/>
            <w:vAlign w:val="top"/>
          </w:tcPr>
          <w:p w14:paraId="1DDA56CD">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行政运行</w:t>
            </w:r>
          </w:p>
        </w:tc>
        <w:tc>
          <w:tcPr>
            <w:tcW w:w="1876" w:type="dxa"/>
            <w:vAlign w:val="center"/>
          </w:tcPr>
          <w:p w14:paraId="08E8078C">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14:paraId="42B40EB2">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14:paraId="27962716">
            <w:pPr>
              <w:jc w:val="left"/>
              <w:rPr>
                <w:rFonts w:hint="eastAsia" w:ascii="仿宋" w:hAnsi="仿宋" w:eastAsia="仿宋" w:cs="仿宋"/>
                <w:color w:val="auto"/>
                <w:sz w:val="24"/>
                <w:szCs w:val="24"/>
                <w:lang w:val="en-US" w:eastAsia="zh-CN"/>
              </w:rPr>
            </w:pPr>
          </w:p>
        </w:tc>
      </w:tr>
      <w:tr w14:paraId="6FA5E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6F54F41F">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2010602</w:t>
            </w:r>
          </w:p>
        </w:tc>
        <w:tc>
          <w:tcPr>
            <w:tcW w:w="2479" w:type="dxa"/>
            <w:vAlign w:val="top"/>
          </w:tcPr>
          <w:p w14:paraId="4D0AF9A9">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一般行政管理事务</w:t>
            </w:r>
          </w:p>
        </w:tc>
        <w:tc>
          <w:tcPr>
            <w:tcW w:w="1876" w:type="dxa"/>
            <w:vAlign w:val="top"/>
          </w:tcPr>
          <w:p w14:paraId="73E766AD">
            <w:pPr>
              <w:jc w:val="left"/>
              <w:rPr>
                <w:rFonts w:hint="eastAsia" w:ascii="仿宋" w:hAnsi="仿宋" w:eastAsia="仿宋" w:cs="仿宋"/>
                <w:color w:val="auto"/>
                <w:sz w:val="24"/>
                <w:szCs w:val="24"/>
              </w:rPr>
            </w:pPr>
          </w:p>
        </w:tc>
        <w:tc>
          <w:tcPr>
            <w:tcW w:w="1684" w:type="dxa"/>
            <w:vAlign w:val="top"/>
          </w:tcPr>
          <w:p w14:paraId="6CC32525">
            <w:pPr>
              <w:ind w:firstLine="720" w:firstLineChars="300"/>
              <w:jc w:val="left"/>
              <w:rPr>
                <w:rFonts w:hint="eastAsia" w:ascii="仿宋" w:hAnsi="仿宋" w:eastAsia="仿宋" w:cs="仿宋"/>
                <w:color w:val="auto"/>
                <w:sz w:val="24"/>
                <w:szCs w:val="24"/>
                <w:lang w:val="en-US" w:eastAsia="zh-CN"/>
              </w:rPr>
            </w:pPr>
          </w:p>
        </w:tc>
        <w:tc>
          <w:tcPr>
            <w:tcW w:w="1393" w:type="dxa"/>
            <w:vAlign w:val="top"/>
          </w:tcPr>
          <w:p w14:paraId="376A987A">
            <w:pPr>
              <w:jc w:val="left"/>
              <w:rPr>
                <w:rFonts w:hint="eastAsia" w:ascii="仿宋" w:hAnsi="仿宋" w:eastAsia="仿宋" w:cs="仿宋"/>
                <w:color w:val="auto"/>
                <w:sz w:val="24"/>
                <w:szCs w:val="24"/>
                <w:lang w:val="en-US" w:eastAsia="zh-CN"/>
              </w:rPr>
            </w:pPr>
          </w:p>
        </w:tc>
      </w:tr>
      <w:tr w14:paraId="2965B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109F05DD">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5</w:t>
            </w:r>
          </w:p>
        </w:tc>
        <w:tc>
          <w:tcPr>
            <w:tcW w:w="2479" w:type="dxa"/>
            <w:vAlign w:val="top"/>
          </w:tcPr>
          <w:p w14:paraId="62F29D78">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财政国库业务</w:t>
            </w:r>
          </w:p>
        </w:tc>
        <w:tc>
          <w:tcPr>
            <w:tcW w:w="1876" w:type="dxa"/>
            <w:vAlign w:val="center"/>
          </w:tcPr>
          <w:p w14:paraId="551E6B4F">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14:paraId="1A38D02F">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14:paraId="54BA3F8B">
            <w:pPr>
              <w:jc w:val="left"/>
              <w:rPr>
                <w:rFonts w:hint="eastAsia" w:ascii="仿宋" w:hAnsi="仿宋" w:eastAsia="仿宋" w:cs="仿宋"/>
                <w:color w:val="auto"/>
                <w:sz w:val="24"/>
                <w:szCs w:val="24"/>
                <w:lang w:val="en-US" w:eastAsia="zh-CN"/>
              </w:rPr>
            </w:pPr>
          </w:p>
        </w:tc>
      </w:tr>
      <w:tr w14:paraId="440C2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140A5B85">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7</w:t>
            </w:r>
          </w:p>
        </w:tc>
        <w:tc>
          <w:tcPr>
            <w:tcW w:w="2479" w:type="dxa"/>
            <w:vAlign w:val="top"/>
          </w:tcPr>
          <w:p w14:paraId="07B02304">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信息化建设</w:t>
            </w:r>
          </w:p>
        </w:tc>
        <w:tc>
          <w:tcPr>
            <w:tcW w:w="1876" w:type="dxa"/>
            <w:vAlign w:val="center"/>
          </w:tcPr>
          <w:p w14:paraId="2B702D12">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14:paraId="22445C8B">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14:paraId="329E0FC9">
            <w:pPr>
              <w:jc w:val="left"/>
              <w:rPr>
                <w:rFonts w:hint="eastAsia" w:ascii="仿宋" w:hAnsi="仿宋" w:eastAsia="仿宋" w:cs="仿宋"/>
                <w:color w:val="auto"/>
                <w:sz w:val="24"/>
                <w:szCs w:val="24"/>
                <w:lang w:val="en-US" w:eastAsia="zh-CN"/>
              </w:rPr>
            </w:pPr>
          </w:p>
        </w:tc>
      </w:tr>
      <w:tr w14:paraId="7FD3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0F5F0324">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8</w:t>
            </w:r>
          </w:p>
        </w:tc>
        <w:tc>
          <w:tcPr>
            <w:tcW w:w="2479" w:type="dxa"/>
            <w:vAlign w:val="top"/>
          </w:tcPr>
          <w:p w14:paraId="019A8E67">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财政委托业务支出</w:t>
            </w:r>
          </w:p>
        </w:tc>
        <w:tc>
          <w:tcPr>
            <w:tcW w:w="1876" w:type="dxa"/>
            <w:vAlign w:val="center"/>
          </w:tcPr>
          <w:p w14:paraId="1F5751CA">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14:paraId="0EBA3815">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14:paraId="557292FE">
            <w:pPr>
              <w:jc w:val="left"/>
              <w:rPr>
                <w:rFonts w:hint="eastAsia" w:ascii="仿宋" w:hAnsi="仿宋" w:eastAsia="仿宋" w:cs="仿宋"/>
                <w:color w:val="auto"/>
                <w:sz w:val="24"/>
                <w:szCs w:val="24"/>
                <w:lang w:val="en-US" w:eastAsia="zh-CN"/>
              </w:rPr>
            </w:pPr>
          </w:p>
        </w:tc>
      </w:tr>
      <w:tr w14:paraId="53139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0677F626">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w:t>
            </w:r>
            <w:r>
              <w:rPr>
                <w:rFonts w:hint="eastAsia" w:ascii="仿宋" w:hAnsi="仿宋" w:eastAsia="仿宋" w:cs="仿宋"/>
                <w:color w:val="auto"/>
                <w:sz w:val="24"/>
                <w:szCs w:val="24"/>
                <w:lang w:val="en-US" w:eastAsia="zh-CN"/>
              </w:rPr>
              <w:t>50</w:t>
            </w:r>
          </w:p>
        </w:tc>
        <w:tc>
          <w:tcPr>
            <w:tcW w:w="2479" w:type="dxa"/>
            <w:vAlign w:val="top"/>
          </w:tcPr>
          <w:p w14:paraId="68CA4BBE">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财政事业运行</w:t>
            </w:r>
          </w:p>
        </w:tc>
        <w:tc>
          <w:tcPr>
            <w:tcW w:w="1876" w:type="dxa"/>
            <w:vAlign w:val="center"/>
          </w:tcPr>
          <w:p w14:paraId="0CA939C9">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14:paraId="6F728230">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14:paraId="3C367F62">
            <w:pPr>
              <w:jc w:val="left"/>
              <w:rPr>
                <w:rFonts w:hint="eastAsia" w:ascii="仿宋" w:hAnsi="仿宋" w:eastAsia="仿宋" w:cs="仿宋"/>
                <w:color w:val="auto"/>
                <w:sz w:val="24"/>
                <w:szCs w:val="24"/>
                <w:lang w:val="en-US" w:eastAsia="zh-CN"/>
              </w:rPr>
            </w:pPr>
          </w:p>
        </w:tc>
      </w:tr>
      <w:tr w14:paraId="4F1EC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594BDE88">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479" w:type="dxa"/>
            <w:vAlign w:val="top"/>
          </w:tcPr>
          <w:p w14:paraId="74423AE7">
            <w:pPr>
              <w:jc w:val="left"/>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1876" w:type="dxa"/>
            <w:vAlign w:val="center"/>
          </w:tcPr>
          <w:p w14:paraId="1DE6C00C">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2553.97</w:t>
            </w:r>
          </w:p>
        </w:tc>
        <w:tc>
          <w:tcPr>
            <w:tcW w:w="1684" w:type="dxa"/>
            <w:vAlign w:val="center"/>
          </w:tcPr>
          <w:p w14:paraId="41FEC45E">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2597.22</w:t>
            </w:r>
          </w:p>
        </w:tc>
        <w:tc>
          <w:tcPr>
            <w:tcW w:w="1393" w:type="dxa"/>
            <w:vAlign w:val="top"/>
          </w:tcPr>
          <w:p w14:paraId="193B761D">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w:t>
            </w:r>
          </w:p>
        </w:tc>
      </w:tr>
      <w:tr w14:paraId="3DFCC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1A970343">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20504</w:t>
            </w:r>
          </w:p>
        </w:tc>
        <w:tc>
          <w:tcPr>
            <w:tcW w:w="2479" w:type="dxa"/>
            <w:vAlign w:val="top"/>
          </w:tcPr>
          <w:p w14:paraId="70BB2DA9">
            <w:pPr>
              <w:jc w:val="left"/>
              <w:rPr>
                <w:rFonts w:hint="eastAsia" w:ascii="仿宋" w:hAnsi="仿宋" w:eastAsia="仿宋" w:cs="仿宋"/>
                <w:color w:val="auto"/>
                <w:sz w:val="24"/>
                <w:szCs w:val="24"/>
              </w:rPr>
            </w:pPr>
            <w:r>
              <w:rPr>
                <w:rFonts w:hint="eastAsia" w:ascii="仿宋" w:hAnsi="仿宋" w:eastAsia="仿宋" w:cs="仿宋"/>
                <w:color w:val="auto"/>
                <w:sz w:val="24"/>
                <w:szCs w:val="24"/>
              </w:rPr>
              <w:t>成人教育</w:t>
            </w:r>
          </w:p>
        </w:tc>
        <w:tc>
          <w:tcPr>
            <w:tcW w:w="1876" w:type="dxa"/>
            <w:vAlign w:val="top"/>
          </w:tcPr>
          <w:p w14:paraId="39D94FE3">
            <w:pPr>
              <w:jc w:val="left"/>
              <w:rPr>
                <w:rFonts w:hint="eastAsia" w:ascii="仿宋" w:hAnsi="仿宋" w:eastAsia="仿宋" w:cs="仿宋"/>
                <w:color w:val="auto"/>
                <w:sz w:val="24"/>
                <w:szCs w:val="24"/>
              </w:rPr>
            </w:pPr>
          </w:p>
        </w:tc>
        <w:tc>
          <w:tcPr>
            <w:tcW w:w="1684" w:type="dxa"/>
            <w:vAlign w:val="top"/>
          </w:tcPr>
          <w:p w14:paraId="762AEA8E">
            <w:pPr>
              <w:jc w:val="left"/>
              <w:rPr>
                <w:rFonts w:hint="eastAsia" w:ascii="仿宋" w:hAnsi="仿宋" w:eastAsia="仿宋" w:cs="仿宋"/>
                <w:color w:val="auto"/>
                <w:sz w:val="24"/>
                <w:szCs w:val="24"/>
              </w:rPr>
            </w:pPr>
          </w:p>
        </w:tc>
        <w:tc>
          <w:tcPr>
            <w:tcW w:w="1393" w:type="dxa"/>
            <w:vAlign w:val="top"/>
          </w:tcPr>
          <w:p w14:paraId="455DF784">
            <w:pPr>
              <w:jc w:val="left"/>
              <w:rPr>
                <w:rFonts w:hint="eastAsia" w:ascii="仿宋" w:hAnsi="仿宋" w:eastAsia="仿宋" w:cs="仿宋"/>
                <w:color w:val="auto"/>
                <w:sz w:val="24"/>
                <w:szCs w:val="24"/>
              </w:rPr>
            </w:pPr>
          </w:p>
        </w:tc>
      </w:tr>
      <w:tr w14:paraId="6D72D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4682436C">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2050499</w:t>
            </w:r>
          </w:p>
        </w:tc>
        <w:tc>
          <w:tcPr>
            <w:tcW w:w="2479" w:type="dxa"/>
            <w:vAlign w:val="top"/>
          </w:tcPr>
          <w:p w14:paraId="466A64A9">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其他成人教育支出</w:t>
            </w:r>
          </w:p>
        </w:tc>
        <w:tc>
          <w:tcPr>
            <w:tcW w:w="1876" w:type="dxa"/>
            <w:vAlign w:val="top"/>
          </w:tcPr>
          <w:p w14:paraId="41A9B41D">
            <w:pPr>
              <w:jc w:val="left"/>
              <w:rPr>
                <w:rFonts w:hint="eastAsia" w:ascii="仿宋" w:hAnsi="仿宋" w:eastAsia="仿宋" w:cs="仿宋"/>
                <w:color w:val="auto"/>
                <w:sz w:val="24"/>
                <w:szCs w:val="24"/>
              </w:rPr>
            </w:pPr>
          </w:p>
        </w:tc>
        <w:tc>
          <w:tcPr>
            <w:tcW w:w="1684" w:type="dxa"/>
            <w:vAlign w:val="top"/>
          </w:tcPr>
          <w:p w14:paraId="09E5BE47">
            <w:pPr>
              <w:jc w:val="left"/>
              <w:rPr>
                <w:rFonts w:hint="eastAsia" w:ascii="仿宋" w:hAnsi="仿宋" w:eastAsia="仿宋" w:cs="仿宋"/>
                <w:color w:val="auto"/>
                <w:sz w:val="24"/>
                <w:szCs w:val="24"/>
              </w:rPr>
            </w:pPr>
          </w:p>
        </w:tc>
        <w:tc>
          <w:tcPr>
            <w:tcW w:w="1393" w:type="dxa"/>
            <w:vAlign w:val="top"/>
          </w:tcPr>
          <w:p w14:paraId="3DB475F6">
            <w:pPr>
              <w:jc w:val="left"/>
              <w:rPr>
                <w:rFonts w:hint="eastAsia" w:ascii="仿宋" w:hAnsi="仿宋" w:eastAsia="仿宋" w:cs="仿宋"/>
                <w:color w:val="auto"/>
                <w:sz w:val="24"/>
                <w:szCs w:val="24"/>
                <w:lang w:val="en-US" w:eastAsia="zh-CN"/>
              </w:rPr>
            </w:pPr>
          </w:p>
        </w:tc>
      </w:tr>
      <w:tr w14:paraId="13D55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33131964">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w:t>
            </w:r>
          </w:p>
        </w:tc>
        <w:tc>
          <w:tcPr>
            <w:tcW w:w="2479" w:type="dxa"/>
            <w:vAlign w:val="top"/>
          </w:tcPr>
          <w:p w14:paraId="7374181B">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14:paraId="7803821C">
            <w:pPr>
              <w:jc w:val="left"/>
              <w:rPr>
                <w:rFonts w:hint="eastAsia" w:ascii="仿宋" w:hAnsi="仿宋" w:eastAsia="仿宋" w:cs="仿宋"/>
                <w:color w:val="auto"/>
                <w:sz w:val="24"/>
                <w:szCs w:val="24"/>
              </w:rPr>
            </w:pPr>
          </w:p>
        </w:tc>
        <w:tc>
          <w:tcPr>
            <w:tcW w:w="1684" w:type="dxa"/>
            <w:vAlign w:val="top"/>
          </w:tcPr>
          <w:p w14:paraId="1AE7C9FF">
            <w:pPr>
              <w:jc w:val="left"/>
              <w:rPr>
                <w:rFonts w:hint="eastAsia" w:ascii="仿宋" w:hAnsi="仿宋" w:eastAsia="仿宋" w:cs="仿宋"/>
                <w:color w:val="auto"/>
                <w:sz w:val="24"/>
                <w:szCs w:val="24"/>
                <w:lang w:val="en-US" w:eastAsia="zh-CN"/>
              </w:rPr>
            </w:pPr>
          </w:p>
        </w:tc>
        <w:tc>
          <w:tcPr>
            <w:tcW w:w="1393" w:type="dxa"/>
            <w:vAlign w:val="top"/>
          </w:tcPr>
          <w:p w14:paraId="564B892E">
            <w:pPr>
              <w:jc w:val="left"/>
              <w:rPr>
                <w:rFonts w:hint="eastAsia" w:ascii="仿宋" w:hAnsi="仿宋" w:eastAsia="仿宋" w:cs="仿宋"/>
                <w:color w:val="auto"/>
                <w:sz w:val="24"/>
                <w:szCs w:val="24"/>
                <w:lang w:val="en-US" w:eastAsia="zh-CN"/>
              </w:rPr>
            </w:pPr>
          </w:p>
        </w:tc>
      </w:tr>
      <w:tr w14:paraId="7CD8D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059439DB">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22999</w:t>
            </w:r>
          </w:p>
        </w:tc>
        <w:tc>
          <w:tcPr>
            <w:tcW w:w="2479" w:type="dxa"/>
            <w:vAlign w:val="top"/>
          </w:tcPr>
          <w:p w14:paraId="264B32D8">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14:paraId="6AF2CFEF">
            <w:pPr>
              <w:jc w:val="left"/>
              <w:rPr>
                <w:rFonts w:hint="eastAsia" w:ascii="仿宋" w:hAnsi="仿宋" w:eastAsia="仿宋" w:cs="仿宋"/>
                <w:color w:val="auto"/>
                <w:sz w:val="24"/>
                <w:szCs w:val="24"/>
              </w:rPr>
            </w:pPr>
          </w:p>
        </w:tc>
        <w:tc>
          <w:tcPr>
            <w:tcW w:w="1684" w:type="dxa"/>
            <w:vAlign w:val="top"/>
          </w:tcPr>
          <w:p w14:paraId="37767AB2">
            <w:pPr>
              <w:jc w:val="left"/>
              <w:rPr>
                <w:rFonts w:hint="eastAsia" w:ascii="仿宋" w:hAnsi="仿宋" w:eastAsia="仿宋" w:cs="仿宋"/>
                <w:color w:val="auto"/>
                <w:sz w:val="24"/>
                <w:szCs w:val="24"/>
                <w:lang w:val="en-US" w:eastAsia="zh-CN"/>
              </w:rPr>
            </w:pPr>
          </w:p>
        </w:tc>
        <w:tc>
          <w:tcPr>
            <w:tcW w:w="1393" w:type="dxa"/>
            <w:vAlign w:val="top"/>
          </w:tcPr>
          <w:p w14:paraId="76DCA508">
            <w:pPr>
              <w:jc w:val="left"/>
              <w:rPr>
                <w:rFonts w:hint="eastAsia" w:ascii="仿宋" w:hAnsi="仿宋" w:eastAsia="仿宋" w:cs="仿宋"/>
                <w:color w:val="auto"/>
                <w:sz w:val="24"/>
                <w:szCs w:val="24"/>
              </w:rPr>
            </w:pPr>
          </w:p>
        </w:tc>
      </w:tr>
    </w:tbl>
    <w:p w14:paraId="45342D9C">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14:paraId="7BFD9437">
      <w:pPr>
        <w:jc w:val="left"/>
        <w:rPr>
          <w:rFonts w:hint="eastAsia" w:ascii="仿宋" w:hAnsi="仿宋" w:eastAsia="仿宋" w:cs="Arial"/>
          <w:b/>
          <w:color w:val="auto"/>
          <w:kern w:val="0"/>
          <w:sz w:val="30"/>
          <w:szCs w:val="30"/>
        </w:rPr>
      </w:pPr>
    </w:p>
    <w:p w14:paraId="072BE93F">
      <w:pPr>
        <w:jc w:val="left"/>
        <w:rPr>
          <w:rFonts w:hint="eastAsia" w:ascii="仿宋" w:hAnsi="仿宋" w:eastAsia="仿宋" w:cs="Arial"/>
          <w:b/>
          <w:color w:val="auto"/>
          <w:kern w:val="0"/>
          <w:sz w:val="30"/>
          <w:szCs w:val="30"/>
        </w:rPr>
      </w:pPr>
    </w:p>
    <w:p w14:paraId="2FAEA387">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14:paraId="5B3DD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14:paraId="501B391C">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14:paraId="2DD43E31">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14:paraId="197616FF">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14:paraId="38D6419D">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14:paraId="21488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14:paraId="75C6A893">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14:paraId="64700921">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2553.97</w:t>
            </w:r>
          </w:p>
        </w:tc>
        <w:tc>
          <w:tcPr>
            <w:tcW w:w="2071" w:type="dxa"/>
            <w:vAlign w:val="center"/>
          </w:tcPr>
          <w:p w14:paraId="19438F5A">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2597.22</w:t>
            </w:r>
          </w:p>
        </w:tc>
        <w:tc>
          <w:tcPr>
            <w:tcW w:w="1956" w:type="dxa"/>
            <w:vAlign w:val="center"/>
          </w:tcPr>
          <w:p w14:paraId="6EA385FE">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w:t>
            </w:r>
          </w:p>
        </w:tc>
      </w:tr>
      <w:tr w14:paraId="6776D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14:paraId="1EFAB31A">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14:paraId="1140F343">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1923.68</w:t>
            </w:r>
          </w:p>
        </w:tc>
        <w:tc>
          <w:tcPr>
            <w:tcW w:w="2071" w:type="dxa"/>
            <w:vAlign w:val="center"/>
          </w:tcPr>
          <w:p w14:paraId="16219ED6">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2093.04</w:t>
            </w:r>
          </w:p>
        </w:tc>
        <w:tc>
          <w:tcPr>
            <w:tcW w:w="1956" w:type="dxa"/>
            <w:vAlign w:val="center"/>
          </w:tcPr>
          <w:p w14:paraId="3D21ABBA">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8.8%</w:t>
            </w:r>
          </w:p>
        </w:tc>
      </w:tr>
      <w:tr w14:paraId="6D4E3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14:paraId="540FCCFA">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14:paraId="1CFEBA68">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518.32</w:t>
            </w:r>
          </w:p>
        </w:tc>
        <w:tc>
          <w:tcPr>
            <w:tcW w:w="2071" w:type="dxa"/>
            <w:vAlign w:val="center"/>
          </w:tcPr>
          <w:p w14:paraId="5C5ECF98">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299.23</w:t>
            </w:r>
          </w:p>
        </w:tc>
        <w:tc>
          <w:tcPr>
            <w:tcW w:w="1956" w:type="dxa"/>
            <w:vAlign w:val="center"/>
          </w:tcPr>
          <w:p w14:paraId="027590D2">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-42.3%</w:t>
            </w:r>
          </w:p>
        </w:tc>
      </w:tr>
      <w:tr w14:paraId="5EDD4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14:paraId="25C4C8E1">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14:paraId="25C90F6B">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0.78</w:t>
            </w:r>
          </w:p>
        </w:tc>
        <w:tc>
          <w:tcPr>
            <w:tcW w:w="2071" w:type="dxa"/>
            <w:vAlign w:val="center"/>
          </w:tcPr>
          <w:p w14:paraId="1A1FA1BC">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172.47</w:t>
            </w:r>
          </w:p>
        </w:tc>
        <w:tc>
          <w:tcPr>
            <w:tcW w:w="1956" w:type="dxa"/>
            <w:vAlign w:val="center"/>
          </w:tcPr>
          <w:p w14:paraId="717E002A">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220%</w:t>
            </w:r>
          </w:p>
        </w:tc>
      </w:tr>
      <w:tr w14:paraId="3974E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14:paraId="47705BDD">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14:paraId="3CA8E8CF">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111.19</w:t>
            </w:r>
          </w:p>
        </w:tc>
        <w:tc>
          <w:tcPr>
            <w:tcW w:w="2071" w:type="dxa"/>
            <w:vAlign w:val="center"/>
          </w:tcPr>
          <w:p w14:paraId="6D6DFEC1">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32.48</w:t>
            </w:r>
          </w:p>
        </w:tc>
        <w:tc>
          <w:tcPr>
            <w:tcW w:w="1956" w:type="dxa"/>
            <w:vAlign w:val="center"/>
          </w:tcPr>
          <w:p w14:paraId="3C950A46">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-70.8%</w:t>
            </w:r>
          </w:p>
        </w:tc>
      </w:tr>
      <w:tr w14:paraId="13FD6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14:paraId="60A5E40E">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14:paraId="5DB023F5">
            <w:pPr>
              <w:widowControl/>
              <w:jc w:val="right"/>
              <w:rPr>
                <w:rFonts w:hint="eastAsia" w:ascii="仿宋" w:hAnsi="仿宋" w:eastAsia="仿宋" w:cs="仿宋"/>
                <w:color w:val="auto"/>
                <w:kern w:val="0"/>
                <w:sz w:val="28"/>
                <w:szCs w:val="28"/>
              </w:rPr>
            </w:pPr>
          </w:p>
        </w:tc>
        <w:tc>
          <w:tcPr>
            <w:tcW w:w="2071" w:type="dxa"/>
            <w:vAlign w:val="center"/>
          </w:tcPr>
          <w:p w14:paraId="40762B42">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14:paraId="0021D485">
            <w:pPr>
              <w:widowControl/>
              <w:jc w:val="right"/>
              <w:rPr>
                <w:rFonts w:hint="eastAsia" w:ascii="仿宋" w:hAnsi="仿宋" w:eastAsia="仿宋" w:cs="仿宋"/>
                <w:color w:val="auto"/>
                <w:kern w:val="0"/>
                <w:sz w:val="28"/>
                <w:szCs w:val="28"/>
                <w:lang w:val="en-US" w:eastAsia="zh-CN"/>
              </w:rPr>
            </w:pPr>
          </w:p>
        </w:tc>
      </w:tr>
    </w:tbl>
    <w:p w14:paraId="5CE4CB1A">
      <w:pPr>
        <w:spacing w:line="580" w:lineRule="exact"/>
        <w:ind w:left="0" w:leftChars="0" w:firstLine="0" w:firstLineChars="0"/>
        <w:rPr>
          <w:rFonts w:hint="eastAsia"/>
          <w:color w:val="auto"/>
          <w:szCs w:val="32"/>
        </w:rPr>
      </w:pPr>
    </w:p>
    <w:p w14:paraId="205E282A">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14:paraId="180864EF">
      <w:pPr>
        <w:spacing w:line="580" w:lineRule="exact"/>
        <w:ind w:firstLine="640"/>
        <w:rPr>
          <w:rFonts w:hint="eastAsia" w:ascii="宋体" w:hAnsi="宋体" w:eastAsia="宋体" w:cs="宋体"/>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2286.74</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2107.69</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宋体" w:hAnsi="宋体" w:eastAsia="宋体" w:cs="宋体"/>
          <w:color w:val="auto"/>
          <w:szCs w:val="32"/>
          <w:lang w:val="en-US" w:eastAsia="zh-CN"/>
        </w:rPr>
        <w:t>工资福利支出2093.04万元和对个人和家庭的补助14.65万元</w:t>
      </w:r>
      <w:r>
        <w:rPr>
          <w:rFonts w:hint="eastAsia" w:ascii="宋体" w:hAnsi="宋体" w:eastAsia="宋体" w:cs="宋体"/>
          <w:color w:val="auto"/>
          <w:szCs w:val="32"/>
        </w:rPr>
        <w:t>；公用经费</w:t>
      </w:r>
      <w:r>
        <w:rPr>
          <w:rFonts w:hint="eastAsia" w:ascii="宋体" w:hAnsi="宋体" w:eastAsia="宋体" w:cs="宋体"/>
          <w:color w:val="auto"/>
          <w:szCs w:val="32"/>
          <w:lang w:val="en-US" w:eastAsia="zh-CN"/>
        </w:rPr>
        <w:t>179.05</w:t>
      </w:r>
      <w:r>
        <w:rPr>
          <w:rFonts w:hint="eastAsia" w:ascii="宋体" w:hAnsi="宋体" w:eastAsia="宋体" w:cs="宋体"/>
          <w:color w:val="auto"/>
          <w:szCs w:val="32"/>
        </w:rPr>
        <w:t>万元，主要</w:t>
      </w:r>
      <w:r>
        <w:rPr>
          <w:rFonts w:hint="eastAsia" w:ascii="宋体" w:hAnsi="宋体" w:eastAsia="宋体" w:cs="宋体"/>
          <w:color w:val="auto"/>
          <w:szCs w:val="32"/>
          <w:lang w:val="en-US" w:eastAsia="zh-CN"/>
        </w:rPr>
        <w:t>是商品服务支出175.17万元和资本性支出3.88万元，</w:t>
      </w:r>
      <w:r>
        <w:rPr>
          <w:rFonts w:hint="eastAsia" w:ascii="宋体" w:hAnsi="宋体" w:eastAsia="宋体" w:cs="宋体"/>
          <w:color w:val="auto"/>
          <w:szCs w:val="32"/>
        </w:rPr>
        <w:t>20</w:t>
      </w:r>
      <w:r>
        <w:rPr>
          <w:rFonts w:hint="eastAsia" w:ascii="宋体" w:hAnsi="宋体" w:eastAsia="宋体" w:cs="宋体"/>
          <w:color w:val="auto"/>
          <w:szCs w:val="32"/>
          <w:lang w:val="en-US" w:eastAsia="zh-CN"/>
        </w:rPr>
        <w:t>21</w:t>
      </w:r>
      <w:r>
        <w:rPr>
          <w:rFonts w:hint="eastAsia" w:ascii="宋体" w:hAnsi="宋体" w:eastAsia="宋体" w:cs="宋体"/>
          <w:color w:val="auto"/>
          <w:szCs w:val="32"/>
        </w:rPr>
        <w:t>年度财政拨款</w:t>
      </w:r>
      <w:r>
        <w:rPr>
          <w:rFonts w:hint="eastAsia" w:ascii="宋体" w:hAnsi="宋体" w:eastAsia="宋体" w:cs="宋体"/>
          <w:color w:val="auto"/>
          <w:szCs w:val="32"/>
          <w:lang w:val="en-US" w:eastAsia="zh-CN"/>
        </w:rPr>
        <w:t>项目</w:t>
      </w:r>
      <w:r>
        <w:rPr>
          <w:rFonts w:hint="eastAsia" w:ascii="宋体" w:hAnsi="宋体" w:eastAsia="宋体" w:cs="宋体"/>
          <w:color w:val="auto"/>
          <w:szCs w:val="32"/>
        </w:rPr>
        <w:t>支出</w:t>
      </w:r>
      <w:r>
        <w:rPr>
          <w:rFonts w:hint="eastAsia" w:ascii="宋体" w:hAnsi="宋体" w:eastAsia="宋体" w:cs="宋体"/>
          <w:color w:val="auto"/>
          <w:szCs w:val="32"/>
          <w:lang w:val="en-US" w:eastAsia="zh-CN"/>
        </w:rPr>
        <w:t>310.48</w:t>
      </w:r>
      <w:r>
        <w:rPr>
          <w:rFonts w:hint="eastAsia" w:ascii="宋体" w:hAnsi="宋体" w:eastAsia="宋体" w:cs="宋体"/>
          <w:color w:val="auto"/>
          <w:szCs w:val="32"/>
        </w:rPr>
        <w:t>万元</w:t>
      </w:r>
      <w:r>
        <w:rPr>
          <w:rFonts w:hint="eastAsia" w:ascii="宋体" w:hAnsi="宋体" w:eastAsia="宋体" w:cs="宋体"/>
          <w:color w:val="auto"/>
          <w:szCs w:val="32"/>
          <w:lang w:eastAsia="zh-CN"/>
        </w:rPr>
        <w:t>。</w:t>
      </w:r>
    </w:p>
    <w:p w14:paraId="7DCCFFCB">
      <w:pPr>
        <w:pStyle w:val="3"/>
        <w:ind w:left="0" w:leftChars="0" w:firstLine="643" w:firstLineChars="200"/>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14:paraId="38C72183">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0.01</w:t>
      </w:r>
      <w:r>
        <w:rPr>
          <w:rFonts w:hint="eastAsia" w:ascii="仿宋_GB2312"/>
          <w:color w:val="auto"/>
          <w:szCs w:val="32"/>
        </w:rPr>
        <w:t>万元，，比上年减少</w:t>
      </w:r>
      <w:r>
        <w:rPr>
          <w:rFonts w:hint="eastAsia" w:ascii="仿宋_GB2312"/>
          <w:color w:val="auto"/>
          <w:szCs w:val="32"/>
          <w:lang w:val="en-US" w:eastAsia="zh-CN"/>
        </w:rPr>
        <w:t>0.98</w:t>
      </w:r>
      <w:r>
        <w:rPr>
          <w:rFonts w:hint="eastAsia" w:ascii="仿宋_GB2312"/>
          <w:color w:val="auto"/>
          <w:szCs w:val="32"/>
        </w:rPr>
        <w:t>万元，下降</w:t>
      </w:r>
      <w:r>
        <w:rPr>
          <w:rFonts w:hint="eastAsia" w:ascii="仿宋_GB2312"/>
          <w:color w:val="auto"/>
          <w:szCs w:val="32"/>
          <w:lang w:val="en-US" w:eastAsia="zh-CN"/>
        </w:rPr>
        <w:t>99</w:t>
      </w:r>
      <w:r>
        <w:rPr>
          <w:rFonts w:hint="eastAsia" w:ascii="仿宋_GB2312"/>
          <w:color w:val="auto"/>
          <w:szCs w:val="32"/>
        </w:rPr>
        <w:t>%，原因是：</w:t>
      </w:r>
      <w:r>
        <w:rPr>
          <w:rFonts w:hint="eastAsia" w:ascii="仿宋_GB2312"/>
          <w:color w:val="auto"/>
          <w:szCs w:val="32"/>
          <w:lang w:val="en-US" w:eastAsia="zh-CN"/>
        </w:rPr>
        <w:t>轿车停用，公务接待少</w:t>
      </w:r>
      <w:r>
        <w:rPr>
          <w:rFonts w:hint="eastAsia" w:ascii="仿宋_GB2312"/>
          <w:color w:val="auto"/>
          <w:szCs w:val="32"/>
        </w:rPr>
        <w:t>。其中：因公出国（境）费支出决算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万元，下降（增长）</w:t>
      </w:r>
      <w:r>
        <w:rPr>
          <w:rFonts w:hint="eastAsia" w:ascii="仿宋_GB2312"/>
          <w:color w:val="auto"/>
          <w:szCs w:val="32"/>
          <w:lang w:val="en-US" w:eastAsia="zh-CN"/>
        </w:rPr>
        <w:t>0</w:t>
      </w:r>
      <w:r>
        <w:rPr>
          <w:rFonts w:hint="eastAsia" w:ascii="仿宋_GB2312"/>
          <w:color w:val="auto"/>
          <w:szCs w:val="32"/>
        </w:rPr>
        <w:t>%；公务用车购置及运行费支出决算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万元，减少（增长）</w:t>
      </w:r>
      <w:r>
        <w:rPr>
          <w:rFonts w:hint="eastAsia" w:ascii="仿宋_GB2312"/>
          <w:color w:val="auto"/>
          <w:szCs w:val="32"/>
          <w:lang w:val="en-US" w:eastAsia="zh-CN"/>
        </w:rPr>
        <w:t>0</w:t>
      </w:r>
      <w:r>
        <w:rPr>
          <w:rFonts w:hint="eastAsia" w:ascii="仿宋_GB2312"/>
          <w:color w:val="auto"/>
          <w:szCs w:val="32"/>
        </w:rPr>
        <w:t>%；公务接待费支出决算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%，比上年减少（增加）</w:t>
      </w:r>
      <w:r>
        <w:rPr>
          <w:rFonts w:hint="eastAsia" w:ascii="仿宋_GB2312"/>
          <w:color w:val="auto"/>
          <w:szCs w:val="32"/>
          <w:lang w:val="en-US" w:eastAsia="zh-CN"/>
        </w:rPr>
        <w:t>0</w:t>
      </w:r>
      <w:r>
        <w:rPr>
          <w:rFonts w:hint="eastAsia" w:ascii="仿宋_GB2312"/>
          <w:color w:val="auto"/>
          <w:szCs w:val="32"/>
        </w:rPr>
        <w:t>万元，减少（增长）</w:t>
      </w:r>
      <w:r>
        <w:rPr>
          <w:rFonts w:hint="eastAsia" w:ascii="仿宋_GB2312"/>
          <w:color w:val="auto"/>
          <w:szCs w:val="32"/>
          <w:lang w:val="en-US" w:eastAsia="zh-CN"/>
        </w:rPr>
        <w:t>0</w:t>
      </w:r>
      <w:r>
        <w:rPr>
          <w:rFonts w:hint="eastAsia" w:ascii="仿宋_GB2312"/>
          <w:color w:val="auto"/>
          <w:szCs w:val="32"/>
        </w:rPr>
        <w:t>%。</w:t>
      </w:r>
    </w:p>
    <w:p w14:paraId="6591912C">
      <w:pPr>
        <w:spacing w:line="580" w:lineRule="exact"/>
        <w:ind w:firstLine="64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14:paraId="1255C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14:paraId="3BA604BB">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14:paraId="3A1E6600">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14:paraId="44DF5168">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14:paraId="3BD7BC24">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14:paraId="67C3401C">
            <w:pPr>
              <w:pStyle w:val="8"/>
              <w:ind w:left="0" w:leftChars="0" w:firstLine="0" w:firstLineChars="0"/>
              <w:jc w:val="both"/>
              <w:rPr>
                <w:rFonts w:hint="eastAsia"/>
                <w:b/>
                <w:color w:val="auto"/>
                <w:sz w:val="28"/>
                <w:szCs w:val="28"/>
              </w:rPr>
            </w:pPr>
            <w:r>
              <w:rPr>
                <w:rFonts w:hint="eastAsia"/>
                <w:b/>
                <w:color w:val="auto"/>
                <w:sz w:val="28"/>
                <w:szCs w:val="28"/>
              </w:rPr>
              <w:t>同比%</w:t>
            </w:r>
          </w:p>
        </w:tc>
      </w:tr>
      <w:tr w14:paraId="09545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14:paraId="4C9CE9FD">
            <w:pPr>
              <w:pStyle w:val="8"/>
              <w:rPr>
                <w:rFonts w:hint="eastAsia"/>
                <w:color w:val="auto"/>
                <w:sz w:val="28"/>
                <w:szCs w:val="28"/>
              </w:rPr>
            </w:pPr>
            <w:r>
              <w:rPr>
                <w:rFonts w:hint="eastAsia"/>
                <w:color w:val="auto"/>
                <w:sz w:val="28"/>
                <w:szCs w:val="28"/>
              </w:rPr>
              <w:t>因公出国（境）费</w:t>
            </w:r>
          </w:p>
        </w:tc>
        <w:tc>
          <w:tcPr>
            <w:tcW w:w="1701" w:type="dxa"/>
            <w:vAlign w:val="top"/>
          </w:tcPr>
          <w:p w14:paraId="556F28E2">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14:paraId="5A29C09B">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14:paraId="09F76BDE">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14:paraId="7F2D7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14:paraId="4007B195">
            <w:pPr>
              <w:pStyle w:val="8"/>
              <w:rPr>
                <w:rFonts w:hint="eastAsia"/>
                <w:color w:val="auto"/>
                <w:sz w:val="28"/>
                <w:szCs w:val="28"/>
              </w:rPr>
            </w:pPr>
            <w:r>
              <w:rPr>
                <w:rFonts w:hint="eastAsia"/>
                <w:color w:val="auto"/>
                <w:sz w:val="28"/>
                <w:szCs w:val="28"/>
              </w:rPr>
              <w:t>公务接待费</w:t>
            </w:r>
          </w:p>
        </w:tc>
        <w:tc>
          <w:tcPr>
            <w:tcW w:w="1701" w:type="dxa"/>
            <w:vAlign w:val="top"/>
          </w:tcPr>
          <w:p w14:paraId="00707CB7">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14:paraId="4F88C09B">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14:paraId="2ED68999">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14:paraId="1A9E5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14:paraId="17EDBA12">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14:paraId="759CB71E">
            <w:pPr>
              <w:pStyle w:val="8"/>
              <w:jc w:val="right"/>
              <w:rPr>
                <w:rFonts w:hint="default" w:eastAsia="宋体"/>
                <w:color w:val="auto"/>
                <w:sz w:val="28"/>
                <w:szCs w:val="28"/>
                <w:lang w:val="en-US" w:eastAsia="zh-CN"/>
              </w:rPr>
            </w:pPr>
            <w:r>
              <w:rPr>
                <w:rFonts w:hint="eastAsia" w:eastAsia="宋体"/>
                <w:color w:val="auto"/>
                <w:sz w:val="28"/>
                <w:szCs w:val="28"/>
                <w:lang w:val="en-US" w:eastAsia="zh-CN"/>
              </w:rPr>
              <w:t>0.99</w:t>
            </w:r>
          </w:p>
        </w:tc>
        <w:tc>
          <w:tcPr>
            <w:tcW w:w="1701" w:type="dxa"/>
            <w:vAlign w:val="top"/>
          </w:tcPr>
          <w:p w14:paraId="1DF81742">
            <w:pPr>
              <w:pStyle w:val="8"/>
              <w:jc w:val="right"/>
              <w:rPr>
                <w:rFonts w:hint="default" w:eastAsia="仿宋_GB2312"/>
                <w:color w:val="auto"/>
                <w:sz w:val="28"/>
                <w:szCs w:val="28"/>
                <w:lang w:val="en-US" w:eastAsia="zh-CN"/>
              </w:rPr>
            </w:pPr>
            <w:r>
              <w:rPr>
                <w:rFonts w:hint="eastAsia"/>
                <w:color w:val="auto"/>
                <w:sz w:val="28"/>
                <w:szCs w:val="28"/>
                <w:lang w:val="en-US" w:eastAsia="zh-CN"/>
              </w:rPr>
              <w:t>0.01</w:t>
            </w:r>
          </w:p>
        </w:tc>
        <w:tc>
          <w:tcPr>
            <w:tcW w:w="1418" w:type="dxa"/>
            <w:vAlign w:val="top"/>
          </w:tcPr>
          <w:p w14:paraId="54132948">
            <w:pPr>
              <w:pStyle w:val="8"/>
              <w:jc w:val="right"/>
              <w:rPr>
                <w:rFonts w:hint="default" w:eastAsia="宋体"/>
                <w:color w:val="auto"/>
                <w:sz w:val="28"/>
                <w:szCs w:val="28"/>
                <w:lang w:val="en-US" w:eastAsia="zh-CN"/>
              </w:rPr>
            </w:pPr>
            <w:r>
              <w:rPr>
                <w:rFonts w:hint="eastAsia" w:eastAsia="宋体"/>
                <w:color w:val="auto"/>
                <w:sz w:val="28"/>
                <w:szCs w:val="28"/>
                <w:lang w:val="en-US" w:eastAsia="zh-CN"/>
              </w:rPr>
              <w:t>-99%</w:t>
            </w:r>
          </w:p>
        </w:tc>
      </w:tr>
    </w:tbl>
    <w:p w14:paraId="28D39642">
      <w:pPr>
        <w:pStyle w:val="8"/>
        <w:spacing w:before="0" w:beforeAutospacing="0" w:after="0" w:afterAutospacing="0"/>
        <w:rPr>
          <w:rFonts w:hint="eastAsia"/>
          <w:b/>
          <w:color w:val="auto"/>
          <w:szCs w:val="32"/>
        </w:rPr>
      </w:pPr>
    </w:p>
    <w:p w14:paraId="138E151A">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14:paraId="1C81BFF7">
      <w:pPr>
        <w:rPr>
          <w:rFonts w:hint="eastAsia"/>
          <w:b/>
          <w:bCs/>
          <w:color w:val="auto"/>
        </w:rPr>
      </w:pPr>
      <w:bookmarkStart w:id="27" w:name="_Toc23407"/>
      <w:r>
        <w:rPr>
          <w:rFonts w:hint="eastAsia"/>
          <w:b/>
          <w:bCs/>
          <w:color w:val="auto"/>
        </w:rPr>
        <w:t>（一）机关运行经费支出情况说明</w:t>
      </w:r>
      <w:bookmarkEnd w:id="27"/>
    </w:p>
    <w:p w14:paraId="08A7E591">
      <w:pPr>
        <w:spacing w:line="580" w:lineRule="exact"/>
        <w:ind w:firstLine="640"/>
        <w:rPr>
          <w:rFonts w:hint="eastAsia" w:eastAsia="仿宋_GB2312"/>
          <w:b/>
          <w:color w:val="auto"/>
          <w:szCs w:val="32"/>
          <w:lang w:eastAsia="zh-CN"/>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单位无</w:t>
      </w:r>
      <w:r>
        <w:rPr>
          <w:rFonts w:hint="eastAsia" w:ascii="仿宋_GB2312" w:hAnsi="宋体"/>
          <w:color w:val="auto"/>
          <w:szCs w:val="32"/>
        </w:rPr>
        <w:t>机关运行经费支出</w:t>
      </w:r>
      <w:r>
        <w:rPr>
          <w:rFonts w:hint="eastAsia" w:ascii="仿宋_GB2312" w:hAnsi="宋体"/>
          <w:color w:val="auto"/>
          <w:szCs w:val="32"/>
          <w:lang w:eastAsia="zh-CN"/>
        </w:rPr>
        <w:t>。</w:t>
      </w:r>
    </w:p>
    <w:p w14:paraId="6575B0BE">
      <w:pPr>
        <w:rPr>
          <w:rFonts w:hint="eastAsia"/>
          <w:b/>
          <w:bCs/>
          <w:color w:val="auto"/>
        </w:rPr>
      </w:pPr>
      <w:bookmarkStart w:id="28" w:name="_Toc16103"/>
      <w:r>
        <w:rPr>
          <w:rFonts w:hint="eastAsia"/>
          <w:b/>
          <w:bCs/>
          <w:color w:val="auto"/>
        </w:rPr>
        <w:t>（二）政府采购情况说明</w:t>
      </w:r>
      <w:bookmarkEnd w:id="28"/>
    </w:p>
    <w:p w14:paraId="5E556824">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138.4</w:t>
      </w:r>
      <w:r>
        <w:rPr>
          <w:rFonts w:hint="eastAsia" w:ascii="仿宋_GB2312"/>
          <w:color w:val="auto"/>
          <w:szCs w:val="32"/>
        </w:rPr>
        <w:t>万元，其中：政府采购货物支出</w:t>
      </w:r>
      <w:r>
        <w:rPr>
          <w:rFonts w:hint="eastAsia" w:ascii="仿宋_GB2312"/>
          <w:color w:val="auto"/>
          <w:szCs w:val="32"/>
          <w:lang w:val="en-US" w:eastAsia="zh-CN"/>
        </w:rPr>
        <w:t>138.4</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万元。政府采购授予中小企业合同金额</w:t>
      </w:r>
      <w:r>
        <w:rPr>
          <w:rFonts w:hint="eastAsia" w:ascii="仿宋_GB2312"/>
          <w:color w:val="auto"/>
          <w:szCs w:val="32"/>
          <w:lang w:val="en-US" w:eastAsia="zh-CN"/>
        </w:rPr>
        <w:t>0</w:t>
      </w:r>
      <w:r>
        <w:rPr>
          <w:rFonts w:hint="eastAsia" w:ascii="仿宋_GB2312"/>
          <w:color w:val="auto"/>
          <w:szCs w:val="32"/>
        </w:rPr>
        <w:t>万元，占政府采购支出总额的</w:t>
      </w:r>
      <w:r>
        <w:rPr>
          <w:rFonts w:hint="eastAsia" w:ascii="仿宋_GB2312"/>
          <w:color w:val="auto"/>
          <w:szCs w:val="32"/>
          <w:lang w:val="en-US" w:eastAsia="zh-CN"/>
        </w:rPr>
        <w:t>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0</w:t>
      </w:r>
      <w:r>
        <w:rPr>
          <w:rFonts w:hint="eastAsia" w:ascii="仿宋_GB2312"/>
          <w:color w:val="auto"/>
          <w:szCs w:val="32"/>
        </w:rPr>
        <w:t>万元，占政府采购支出总额的</w:t>
      </w:r>
      <w:r>
        <w:rPr>
          <w:rFonts w:hint="eastAsia" w:ascii="仿宋_GB2312"/>
          <w:color w:val="auto"/>
          <w:szCs w:val="32"/>
          <w:lang w:val="en-US" w:eastAsia="zh-CN"/>
        </w:rPr>
        <w:t>0</w:t>
      </w:r>
      <w:r>
        <w:rPr>
          <w:rFonts w:ascii="仿宋_GB2312"/>
          <w:color w:val="auto"/>
          <w:szCs w:val="32"/>
        </w:rPr>
        <w:t>%</w:t>
      </w:r>
      <w:r>
        <w:rPr>
          <w:rFonts w:hint="eastAsia" w:ascii="仿宋_GB2312"/>
          <w:color w:val="auto"/>
          <w:szCs w:val="32"/>
          <w:lang w:eastAsia="zh-CN"/>
        </w:rPr>
        <w:t>。</w:t>
      </w:r>
    </w:p>
    <w:p w14:paraId="78A5A475">
      <w:pPr>
        <w:rPr>
          <w:rFonts w:hint="eastAsia"/>
          <w:b/>
          <w:bCs/>
          <w:color w:val="auto"/>
        </w:rPr>
      </w:pPr>
      <w:bookmarkStart w:id="29" w:name="_Toc19975"/>
      <w:r>
        <w:rPr>
          <w:rFonts w:hint="eastAsia"/>
          <w:b/>
          <w:bCs/>
          <w:color w:val="auto"/>
        </w:rPr>
        <w:t>（三）国有资产占用情况说明</w:t>
      </w:r>
      <w:bookmarkEnd w:id="29"/>
    </w:p>
    <w:p w14:paraId="69194F7D">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2</w:t>
      </w:r>
      <w:r>
        <w:rPr>
          <w:rFonts w:hint="eastAsia" w:ascii="仿宋_GB2312"/>
          <w:color w:val="auto"/>
          <w:szCs w:val="32"/>
        </w:rPr>
        <w:t>辆。其中，副部（省）级及以上领导用车</w:t>
      </w:r>
      <w:r>
        <w:rPr>
          <w:rFonts w:hint="eastAsia" w:ascii="仿宋_GB2312"/>
          <w:color w:val="auto"/>
          <w:szCs w:val="32"/>
          <w:lang w:val="en-US" w:eastAsia="zh-CN"/>
        </w:rPr>
        <w:t>0</w:t>
      </w:r>
      <w:r>
        <w:rPr>
          <w:rFonts w:hint="eastAsia" w:ascii="仿宋_GB2312"/>
          <w:color w:val="auto"/>
          <w:szCs w:val="32"/>
        </w:rPr>
        <w:t>辆、主要领导干部用车</w:t>
      </w:r>
      <w:r>
        <w:rPr>
          <w:rFonts w:hint="eastAsia" w:ascii="仿宋_GB2312"/>
          <w:color w:val="auto"/>
          <w:szCs w:val="32"/>
          <w:lang w:val="en-US" w:eastAsia="zh-CN"/>
        </w:rPr>
        <w:t>0</w:t>
      </w:r>
      <w:r>
        <w:rPr>
          <w:rFonts w:hint="eastAsia" w:ascii="仿宋_GB2312"/>
          <w:color w:val="auto"/>
          <w:szCs w:val="32"/>
        </w:rPr>
        <w:t>辆、机要通信用车</w:t>
      </w:r>
      <w:r>
        <w:rPr>
          <w:rFonts w:hint="eastAsia" w:ascii="仿宋_GB2312"/>
          <w:color w:val="auto"/>
          <w:szCs w:val="32"/>
          <w:lang w:val="en-US" w:eastAsia="zh-CN"/>
        </w:rPr>
        <w:t>0</w:t>
      </w:r>
      <w:r>
        <w:rPr>
          <w:rFonts w:hint="eastAsia" w:ascii="仿宋_GB2312"/>
          <w:color w:val="auto"/>
          <w:szCs w:val="32"/>
        </w:rPr>
        <w:t>辆、应急保障用车</w:t>
      </w:r>
      <w:r>
        <w:rPr>
          <w:rFonts w:hint="eastAsia" w:ascii="仿宋_GB2312"/>
          <w:color w:val="auto"/>
          <w:szCs w:val="32"/>
          <w:lang w:val="en-US" w:eastAsia="zh-CN"/>
        </w:rPr>
        <w:t>0</w:t>
      </w:r>
      <w:r>
        <w:rPr>
          <w:rFonts w:hint="eastAsia" w:ascii="仿宋_GB2312"/>
          <w:color w:val="auto"/>
          <w:szCs w:val="32"/>
        </w:rPr>
        <w:t>辆、执法执勤用车</w:t>
      </w:r>
      <w:r>
        <w:rPr>
          <w:rFonts w:hint="eastAsia" w:ascii="仿宋_GB2312"/>
          <w:color w:val="auto"/>
          <w:szCs w:val="32"/>
          <w:lang w:val="en-US" w:eastAsia="zh-CN"/>
        </w:rPr>
        <w:t>0</w:t>
      </w:r>
      <w:r>
        <w:rPr>
          <w:rFonts w:hint="eastAsia" w:ascii="仿宋_GB2312"/>
          <w:color w:val="auto"/>
          <w:szCs w:val="32"/>
        </w:rPr>
        <w:t>辆、特种专业技术用车</w:t>
      </w:r>
      <w:r>
        <w:rPr>
          <w:rFonts w:hint="eastAsia" w:ascii="仿宋_GB2312"/>
          <w:color w:val="auto"/>
          <w:szCs w:val="32"/>
          <w:lang w:val="en-US" w:eastAsia="zh-CN"/>
        </w:rPr>
        <w:t>0</w:t>
      </w:r>
      <w:r>
        <w:rPr>
          <w:rFonts w:hint="eastAsia" w:ascii="仿宋_GB2312"/>
          <w:color w:val="auto"/>
          <w:szCs w:val="32"/>
        </w:rPr>
        <w:t>辆、离退休干部用车</w:t>
      </w:r>
      <w:r>
        <w:rPr>
          <w:rFonts w:hint="eastAsia" w:ascii="仿宋_GB2312"/>
          <w:color w:val="auto"/>
          <w:szCs w:val="32"/>
          <w:lang w:val="en-US" w:eastAsia="zh-CN"/>
        </w:rPr>
        <w:t>0</w:t>
      </w:r>
      <w:r>
        <w:rPr>
          <w:rFonts w:hint="eastAsia" w:ascii="仿宋_GB2312"/>
          <w:color w:val="auto"/>
          <w:szCs w:val="32"/>
        </w:rPr>
        <w:t>辆、其他用车</w:t>
      </w:r>
      <w:r>
        <w:rPr>
          <w:rFonts w:hint="eastAsia" w:ascii="仿宋_GB2312"/>
          <w:color w:val="auto"/>
          <w:szCs w:val="32"/>
          <w:lang w:val="en-US" w:eastAsia="zh-CN"/>
        </w:rPr>
        <w:t>2</w:t>
      </w:r>
      <w:r>
        <w:rPr>
          <w:rFonts w:hint="eastAsia" w:ascii="仿宋_GB2312"/>
          <w:color w:val="auto"/>
          <w:szCs w:val="32"/>
        </w:rPr>
        <w:t>辆，其他用车主要是</w:t>
      </w:r>
      <w:r>
        <w:rPr>
          <w:rFonts w:hint="eastAsia" w:ascii="仿宋_GB2312"/>
          <w:color w:val="auto"/>
          <w:szCs w:val="32"/>
          <w:lang w:val="en-US" w:eastAsia="zh-CN"/>
        </w:rPr>
        <w:t>清运垃圾</w:t>
      </w:r>
      <w:r>
        <w:rPr>
          <w:rFonts w:hint="eastAsia" w:ascii="仿宋_GB2312"/>
          <w:color w:val="auto"/>
          <w:szCs w:val="32"/>
        </w:rPr>
        <w:t>；单价50万元（含）以上的通用设备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14:paraId="5D4476B2">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14:paraId="267BE998">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2021年本单位重点项目绩效目标情况自评说明，涉及金额等。</w:t>
      </w:r>
    </w:p>
    <w:p w14:paraId="6639953F">
      <w:pPr>
        <w:numPr>
          <w:ilvl w:val="0"/>
          <w:numId w:val="3"/>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p>
    <w:p w14:paraId="743F9225">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根据预算绩效管理要求，我</w:t>
      </w:r>
      <w:r>
        <w:rPr>
          <w:rFonts w:hint="eastAsia" w:ascii="仿宋_GB2312" w:hAnsi="仿宋_GB2312" w:cs="仿宋_GB2312"/>
          <w:color w:val="auto"/>
          <w:sz w:val="32"/>
          <w:szCs w:val="32"/>
          <w:lang w:val="en-US" w:eastAsia="zh-CN"/>
        </w:rPr>
        <w:t>校</w:t>
      </w:r>
      <w:r>
        <w:rPr>
          <w:rFonts w:hint="eastAsia" w:ascii="仿宋_GB2312" w:hAnsi="仿宋_GB2312" w:eastAsia="仿宋_GB2312" w:cs="仿宋_GB2312"/>
          <w:color w:val="auto"/>
          <w:sz w:val="32"/>
          <w:szCs w:val="32"/>
          <w:lang w:val="en-US" w:eastAsia="zh-CN"/>
        </w:rPr>
        <w:t>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开展绩效自评，涉及预算资金</w:t>
      </w:r>
      <w:r>
        <w:rPr>
          <w:rFonts w:hint="eastAsia" w:ascii="仿宋_GB2312" w:hAnsi="仿宋_GB2312" w:cs="仿宋_GB2312"/>
          <w:color w:val="auto"/>
          <w:sz w:val="32"/>
          <w:szCs w:val="32"/>
          <w:lang w:val="en-US" w:eastAsia="zh-CN"/>
        </w:rPr>
        <w:t>339.49</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12</w:t>
      </w:r>
      <w:r>
        <w:rPr>
          <w:rFonts w:hint="eastAsia" w:ascii="仿宋_GB2312" w:hAnsi="仿宋_GB2312" w:eastAsia="仿宋_GB2312" w:cs="仿宋_GB2312"/>
          <w:color w:val="auto"/>
          <w:sz w:val="32"/>
          <w:szCs w:val="32"/>
          <w:lang w:val="en-US" w:eastAsia="zh-CN"/>
        </w:rPr>
        <w:t>%。</w:t>
      </w:r>
    </w:p>
    <w:p w14:paraId="4C1B7DE0">
      <w:pPr>
        <w:numPr>
          <w:ilvl w:val="0"/>
          <w:numId w:val="0"/>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14:paraId="4D507232">
      <w:pPr>
        <w:numPr>
          <w:ilvl w:val="0"/>
          <w:numId w:val="0"/>
        </w:numPr>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本单位重点</w:t>
      </w:r>
      <w:r>
        <w:rPr>
          <w:rFonts w:hint="eastAsia" w:ascii="仿宋_GB2312" w:hAnsi="仿宋_GB2312" w:eastAsia="仿宋_GB2312" w:cs="仿宋_GB2312"/>
          <w:color w:val="auto"/>
          <w:sz w:val="32"/>
          <w:szCs w:val="32"/>
          <w:lang w:val="en-US" w:eastAsia="zh-CN"/>
        </w:rPr>
        <w:t>项目向社会公开</w:t>
      </w:r>
      <w:r>
        <w:rPr>
          <w:rFonts w:hint="eastAsia" w:ascii="仿宋_GB2312" w:hAnsi="仿宋_GB2312" w:cs="仿宋_GB2312"/>
          <w:color w:val="auto"/>
          <w:sz w:val="32"/>
          <w:szCs w:val="32"/>
          <w:lang w:val="en-US" w:eastAsia="zh-CN"/>
        </w:rPr>
        <w:t>，第一是普通高中改善办学条件中央补助资金，提前下达指标179万元，完成179万元；</w:t>
      </w:r>
    </w:p>
    <w:p w14:paraId="351331AE">
      <w:pPr>
        <w:numPr>
          <w:ilvl w:val="0"/>
          <w:numId w:val="0"/>
        </w:numPr>
        <w:rPr>
          <w:rFonts w:hint="default"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第二是普通高中贫困学生国家助学金114.09万元，完成112.7万元；第三是普通高中免杂费资金46.4万元，完成45.12万元。</w:t>
      </w:r>
      <w:r>
        <w:rPr>
          <w:rFonts w:hint="eastAsia" w:ascii="仿宋_GB2312" w:hAnsi="仿宋_GB2312" w:eastAsia="仿宋_GB2312" w:cs="仿宋_GB2312"/>
          <w:color w:val="auto"/>
          <w:sz w:val="32"/>
          <w:szCs w:val="32"/>
          <w:lang w:val="en-US" w:eastAsia="zh-CN"/>
        </w:rPr>
        <w:t>根据年初设定的绩效目标，项目自评得分为</w:t>
      </w:r>
      <w:r>
        <w:rPr>
          <w:rFonts w:hint="eastAsia" w:ascii="仿宋_GB2312" w:hAnsi="仿宋_GB2312" w:cs="仿宋_GB2312"/>
          <w:color w:val="auto"/>
          <w:sz w:val="32"/>
          <w:szCs w:val="32"/>
          <w:lang w:val="en-US" w:eastAsia="zh-CN"/>
        </w:rPr>
        <w:t>98</w:t>
      </w:r>
      <w:r>
        <w:rPr>
          <w:rFonts w:hint="eastAsia" w:ascii="仿宋_GB2312" w:hAnsi="仿宋_GB2312" w:eastAsia="仿宋_GB2312" w:cs="仿宋_GB2312"/>
          <w:color w:val="auto"/>
          <w:sz w:val="32"/>
          <w:szCs w:val="32"/>
          <w:lang w:val="en-US" w:eastAsia="zh-CN"/>
        </w:rPr>
        <w:t>分</w:t>
      </w:r>
      <w:r>
        <w:rPr>
          <w:rFonts w:hint="eastAsia" w:ascii="仿宋_GB2312" w:hAnsi="仿宋_GB2312" w:cs="仿宋_GB2312"/>
          <w:color w:val="auto"/>
          <w:sz w:val="32"/>
          <w:szCs w:val="32"/>
          <w:lang w:val="en-US" w:eastAsia="zh-CN"/>
        </w:rPr>
        <w:t>，绩效评价优良。</w:t>
      </w:r>
    </w:p>
    <w:p w14:paraId="2DA17D50">
      <w:pPr>
        <w:numPr>
          <w:ilvl w:val="0"/>
          <w:numId w:val="0"/>
        </w:numPr>
        <w:ind w:leftChars="200"/>
        <w:rPr>
          <w:rFonts w:hint="eastAsia"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p>
    <w:p w14:paraId="3A26F526">
      <w:pPr>
        <w:numPr>
          <w:ilvl w:val="0"/>
          <w:numId w:val="0"/>
        </w:numPr>
        <w:ind w:firstLine="960" w:firstLineChars="300"/>
        <w:rPr>
          <w:rFonts w:hint="eastAsia" w:ascii="仿宋" w:hAnsi="仿宋" w:eastAsia="仿宋" w:cs="仿宋"/>
          <w:b/>
          <w:bCs/>
          <w:color w:val="auto"/>
          <w:sz w:val="32"/>
          <w:szCs w:val="32"/>
          <w:lang w:val="en-US" w:eastAsia="zh-CN"/>
        </w:rPr>
      </w:pPr>
      <w:r>
        <w:rPr>
          <w:rFonts w:hint="eastAsia" w:ascii="仿宋_GB2312" w:hAnsi="仿宋_GB2312" w:cs="仿宋_GB2312"/>
          <w:b w:val="0"/>
          <w:bCs w:val="0"/>
          <w:color w:val="auto"/>
          <w:sz w:val="32"/>
          <w:szCs w:val="32"/>
          <w:lang w:val="en-US" w:eastAsia="zh-CN"/>
        </w:rPr>
        <w:t>我校重点项目</w:t>
      </w:r>
      <w:r>
        <w:rPr>
          <w:rFonts w:hint="eastAsia" w:ascii="仿宋_GB2312" w:hAnsi="仿宋_GB2312" w:eastAsia="仿宋_GB2312" w:cs="仿宋_GB2312"/>
          <w:color w:val="auto"/>
          <w:sz w:val="32"/>
          <w:szCs w:val="32"/>
          <w:lang w:val="en-US" w:eastAsia="zh-CN"/>
        </w:rPr>
        <w:t>评价报告向社会公开。</w:t>
      </w:r>
    </w:p>
    <w:p w14:paraId="0949FC84">
      <w:pPr>
        <w:numPr>
          <w:ilvl w:val="0"/>
          <w:numId w:val="0"/>
        </w:numPr>
        <w:spacing w:line="580" w:lineRule="exact"/>
        <w:outlineLvl w:val="0"/>
        <w:rPr>
          <w:rFonts w:hint="eastAsia" w:ascii="仿宋_GB2312" w:eastAsia="仿宋_GB2312"/>
          <w:b/>
          <w:color w:val="auto"/>
          <w:szCs w:val="32"/>
          <w:lang w:val="en-US" w:eastAsia="zh-CN"/>
        </w:rPr>
      </w:pPr>
      <w:bookmarkStart w:id="30" w:name="_Toc28108"/>
      <w:bookmarkStart w:id="31" w:name="_Toc8450"/>
    </w:p>
    <w:p w14:paraId="6B56FD7B">
      <w:pPr>
        <w:numPr>
          <w:ilvl w:val="0"/>
          <w:numId w:val="0"/>
        </w:numPr>
        <w:spacing w:line="580" w:lineRule="exact"/>
        <w:ind w:left="960" w:leftChars="0"/>
        <w:outlineLvl w:val="0"/>
        <w:rPr>
          <w:rFonts w:hint="eastAsia" w:ascii="仿宋_GB2312" w:eastAsia="仿宋_GB2312"/>
          <w:b/>
          <w:color w:val="auto"/>
          <w:szCs w:val="32"/>
          <w:lang w:val="en-US" w:eastAsia="zh-CN"/>
        </w:rPr>
      </w:pPr>
      <w:r>
        <w:rPr>
          <w:rFonts w:hint="eastAsia" w:ascii="仿宋_GB2312"/>
          <w:b/>
          <w:color w:val="auto"/>
          <w:szCs w:val="32"/>
          <w:lang w:val="en-US" w:eastAsia="zh-CN"/>
        </w:rPr>
        <w:t>（4）</w:t>
      </w:r>
      <w:r>
        <w:rPr>
          <w:rFonts w:hint="eastAsia" w:ascii="仿宋_GB2312"/>
          <w:b/>
          <w:color w:val="auto"/>
          <w:szCs w:val="32"/>
        </w:rPr>
        <w:t>其他需要说明的事项</w:t>
      </w:r>
      <w:bookmarkEnd w:id="30"/>
      <w:bookmarkEnd w:id="31"/>
    </w:p>
    <w:p w14:paraId="1D217DAC">
      <w:pPr>
        <w:numPr>
          <w:ilvl w:val="0"/>
          <w:numId w:val="0"/>
        </w:numPr>
        <w:spacing w:line="580" w:lineRule="exact"/>
        <w:ind w:firstLine="1606" w:firstLineChars="500"/>
        <w:outlineLvl w:val="0"/>
        <w:rPr>
          <w:rFonts w:hint="eastAsia" w:ascii="仿宋_GB2312" w:eastAsia="仿宋_GB2312"/>
          <w:b/>
          <w:color w:val="auto"/>
          <w:szCs w:val="32"/>
          <w:lang w:val="en-US" w:eastAsia="zh-CN"/>
        </w:rPr>
      </w:pPr>
      <w:r>
        <w:rPr>
          <w:rFonts w:hint="eastAsia" w:ascii="仿宋_GB2312"/>
          <w:b/>
          <w:color w:val="auto"/>
          <w:szCs w:val="32"/>
          <w:lang w:val="en-US" w:eastAsia="zh-CN"/>
        </w:rPr>
        <w:t>无</w:t>
      </w:r>
    </w:p>
    <w:p w14:paraId="6345B57A">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14:paraId="260BCBA9">
      <w:pPr>
        <w:spacing w:line="580" w:lineRule="exact"/>
        <w:ind w:left="0" w:leftChars="0" w:firstLine="643" w:firstLineChars="200"/>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w:t>
      </w:r>
      <w:r>
        <w:rPr>
          <w:rFonts w:hint="eastAsia" w:ascii="仿宋_GB2312"/>
          <w:color w:val="auto"/>
          <w:szCs w:val="32"/>
          <w:lang w:val="en-US" w:eastAsia="zh-CN"/>
        </w:rPr>
        <w:t>我校从静乐县</w:t>
      </w:r>
      <w:r>
        <w:rPr>
          <w:rFonts w:hint="eastAsia" w:ascii="仿宋_GB2312"/>
          <w:color w:val="auto"/>
          <w:szCs w:val="32"/>
        </w:rPr>
        <w:t>财政</w:t>
      </w:r>
      <w:r>
        <w:rPr>
          <w:rFonts w:hint="eastAsia" w:ascii="仿宋_GB2312"/>
          <w:color w:val="auto"/>
          <w:szCs w:val="32"/>
          <w:lang w:val="en-US" w:eastAsia="zh-CN"/>
        </w:rPr>
        <w:t>局</w:t>
      </w:r>
      <w:r>
        <w:rPr>
          <w:rFonts w:hint="eastAsia" w:ascii="仿宋_GB2312"/>
          <w:color w:val="auto"/>
          <w:szCs w:val="32"/>
        </w:rPr>
        <w:t>取得的财政预算资金。</w:t>
      </w:r>
    </w:p>
    <w:p w14:paraId="03AFED08">
      <w:pPr>
        <w:spacing w:line="580" w:lineRule="exact"/>
        <w:ind w:firstLine="520" w:firstLineChars="162"/>
        <w:rPr>
          <w:rFonts w:hint="default" w:ascii="仿宋_GB2312"/>
          <w:color w:val="auto"/>
          <w:szCs w:val="32"/>
          <w:lang w:val="en-US" w:eastAsia="zh-CN"/>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w:t>
      </w:r>
      <w:r>
        <w:rPr>
          <w:rFonts w:hint="eastAsia" w:ascii="仿宋_GB2312"/>
          <w:color w:val="auto"/>
          <w:szCs w:val="32"/>
          <w:lang w:val="en-US" w:eastAsia="zh-CN"/>
        </w:rPr>
        <w:t>我校收取的学费、住宿费上缴财政专户后，返拨我校取得的收入。</w:t>
      </w:r>
    </w:p>
    <w:p w14:paraId="20AB7DB0">
      <w:pPr>
        <w:spacing w:line="580" w:lineRule="exact"/>
        <w:ind w:firstLine="520" w:firstLineChars="162"/>
        <w:rPr>
          <w:rFonts w:hint="eastAsia" w:ascii="仿宋_GB2312"/>
          <w:color w:val="auto"/>
          <w:szCs w:val="32"/>
          <w:lang w:val="en-US" w:eastAsia="zh-CN"/>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lang w:val="en-US" w:eastAsia="zh-CN"/>
        </w:rPr>
        <w:t>我校无经营收入。</w:t>
      </w:r>
    </w:p>
    <w:p w14:paraId="2E327F2A">
      <w:pPr>
        <w:spacing w:line="580" w:lineRule="exact"/>
        <w:ind w:firstLine="520" w:firstLineChars="162"/>
        <w:rPr>
          <w:rFonts w:hint="default" w:ascii="仿宋_GB2312" w:eastAsia="仿宋_GB2312"/>
          <w:color w:val="auto"/>
          <w:szCs w:val="32"/>
          <w:lang w:val="en-US" w:eastAsia="zh-CN"/>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lang w:val="en-US" w:eastAsia="zh-CN"/>
        </w:rPr>
        <w:t>我校主要指基本账户存款</w:t>
      </w:r>
      <w:r>
        <w:rPr>
          <w:rFonts w:hint="eastAsia" w:ascii="仿宋_GB2312"/>
          <w:color w:val="auto"/>
          <w:szCs w:val="32"/>
        </w:rPr>
        <w:t>存款利息收入</w:t>
      </w:r>
      <w:r>
        <w:rPr>
          <w:rFonts w:hint="eastAsia" w:ascii="仿宋_GB2312"/>
          <w:color w:val="auto"/>
          <w:szCs w:val="32"/>
          <w:lang w:eastAsia="zh-CN"/>
        </w:rPr>
        <w:t>，</w:t>
      </w:r>
      <w:r>
        <w:rPr>
          <w:rFonts w:hint="eastAsia" w:ascii="仿宋_GB2312"/>
          <w:color w:val="auto"/>
          <w:szCs w:val="32"/>
          <w:lang w:val="en-US" w:eastAsia="zh-CN"/>
        </w:rPr>
        <w:t>全部上缴财政专户。</w:t>
      </w:r>
    </w:p>
    <w:p w14:paraId="1F66B9CD">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指以前年度尚未完成、结转到本年按有关规定继续使用的资金。</w:t>
      </w:r>
    </w:p>
    <w:p w14:paraId="450D7BB8">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14:paraId="44080DBB">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14:paraId="131EBEA0">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14:paraId="6DF30FAA">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r>
        <w:rPr>
          <w:rFonts w:hint="eastAsia" w:ascii="仿宋_GB2312"/>
          <w:color w:val="auto"/>
          <w:szCs w:val="32"/>
          <w:lang w:eastAsia="zh-CN"/>
        </w:rPr>
        <w:t>，</w:t>
      </w:r>
      <w:r>
        <w:rPr>
          <w:rFonts w:hint="eastAsia" w:ascii="仿宋_GB2312"/>
          <w:color w:val="auto"/>
          <w:szCs w:val="32"/>
          <w:lang w:val="en-US" w:eastAsia="zh-CN"/>
        </w:rPr>
        <w:t>我校无机关运行经费</w:t>
      </w:r>
      <w:r>
        <w:rPr>
          <w:rFonts w:hint="eastAsia" w:ascii="仿宋_GB2312"/>
          <w:color w:val="auto"/>
          <w:szCs w:val="32"/>
        </w:rPr>
        <w:t>。</w:t>
      </w:r>
    </w:p>
    <w:p w14:paraId="37BB327C">
      <w:pPr>
        <w:spacing w:line="580" w:lineRule="exact"/>
        <w:ind w:firstLine="518" w:firstLineChars="162"/>
        <w:rPr>
          <w:rFonts w:hint="eastAsia" w:ascii="仿宋_GB2312"/>
          <w:color w:val="auto"/>
          <w:szCs w:val="32"/>
        </w:rPr>
      </w:pPr>
    </w:p>
    <w:p w14:paraId="745343EF">
      <w:pPr>
        <w:spacing w:line="580" w:lineRule="exact"/>
        <w:ind w:firstLine="518" w:firstLineChars="162"/>
        <w:rPr>
          <w:rFonts w:hint="eastAsia" w:ascii="仿宋_GB2312"/>
          <w:color w:val="auto"/>
          <w:szCs w:val="32"/>
        </w:rPr>
      </w:pPr>
    </w:p>
    <w:p w14:paraId="3AB909B3">
      <w:pPr>
        <w:spacing w:line="580" w:lineRule="exact"/>
        <w:ind w:firstLine="518" w:firstLineChars="162"/>
        <w:rPr>
          <w:rFonts w:hint="eastAsia" w:ascii="仿宋_GB2312"/>
          <w:color w:val="auto"/>
          <w:szCs w:val="32"/>
        </w:rPr>
      </w:pPr>
    </w:p>
    <w:p w14:paraId="124E75AD">
      <w:pPr>
        <w:spacing w:line="580" w:lineRule="exact"/>
        <w:ind w:firstLine="518" w:firstLineChars="162"/>
        <w:rPr>
          <w:rFonts w:hint="eastAsia" w:ascii="仿宋_GB2312"/>
          <w:color w:val="auto"/>
          <w:szCs w:val="32"/>
        </w:rPr>
      </w:pPr>
    </w:p>
    <w:p w14:paraId="44BF5937">
      <w:pPr>
        <w:spacing w:line="580" w:lineRule="exact"/>
        <w:ind w:firstLine="640"/>
        <w:rPr>
          <w:rFonts w:hint="default" w:ascii="仿宋_GB2312" w:eastAsia="仿宋_GB2312"/>
          <w:color w:val="auto"/>
          <w:szCs w:val="32"/>
          <w:lang w:val="en-US" w:eastAsia="zh-CN"/>
        </w:rPr>
      </w:pPr>
      <w:r>
        <w:rPr>
          <w:rFonts w:hint="eastAsia" w:ascii="仿宋_GB2312"/>
          <w:color w:val="auto"/>
          <w:szCs w:val="32"/>
          <w:lang w:val="en-US" w:eastAsia="zh-CN"/>
        </w:rPr>
        <w:t xml:space="preserve">                              静乐县第一中学校</w:t>
      </w:r>
    </w:p>
    <w:p w14:paraId="5A75B321">
      <w:pPr>
        <w:ind w:firstLine="4800" w:firstLineChars="1500"/>
        <w:rPr>
          <w:rFonts w:hint="eastAsia" w:eastAsia="仿宋_GB2312"/>
          <w:color w:val="auto"/>
          <w:lang w:val="en-US" w:eastAsia="zh-CN"/>
        </w:rPr>
      </w:pPr>
      <w:r>
        <w:rPr>
          <w:rFonts w:hint="eastAsia"/>
          <w:color w:val="auto"/>
          <w:lang w:val="en-US" w:eastAsia="zh-CN"/>
        </w:rPr>
        <w:t>二〇二二年六月十五日</w:t>
      </w:r>
    </w:p>
    <w:sectPr>
      <w:footerReference r:id="rId8"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2C50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D74C9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D74C9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015C7">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05A96">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CC05A9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3D011">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4F4550">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54F4550">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556DC0">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589E31"/>
    <w:multiLevelType w:val="singleLevel"/>
    <w:tmpl w:val="83589E31"/>
    <w:lvl w:ilvl="0" w:tentative="0">
      <w:start w:val="2"/>
      <w:numFmt w:val="chineseCounting"/>
      <w:suff w:val="nothing"/>
      <w:lvlText w:val="%1、"/>
      <w:lvlJc w:val="left"/>
      <w:rPr>
        <w:rFonts w:hint="eastAsia"/>
      </w:rPr>
    </w:lvl>
  </w:abstractNum>
  <w:abstractNum w:abstractNumId="1">
    <w:nsid w:val="1D976A2A"/>
    <w:multiLevelType w:val="singleLevel"/>
    <w:tmpl w:val="1D976A2A"/>
    <w:lvl w:ilvl="0" w:tentative="0">
      <w:start w:val="1"/>
      <w:numFmt w:val="decimal"/>
      <w:suff w:val="nothing"/>
      <w:lvlText w:val="（%1）"/>
      <w:lvlJc w:val="left"/>
    </w:lvl>
  </w:abstractNum>
  <w:abstractNum w:abstractNumId="2">
    <w:nsid w:val="60A4CC00"/>
    <w:multiLevelType w:val="singleLevel"/>
    <w:tmpl w:val="60A4CC00"/>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zZWIzMjQ4MThkMmM2ZjQ4NzVjYTEwOTY4NmU1ODkifQ=="/>
  </w:docVars>
  <w:rsids>
    <w:rsidRoot w:val="495520D0"/>
    <w:rsid w:val="025729AE"/>
    <w:rsid w:val="03696819"/>
    <w:rsid w:val="0E235E0F"/>
    <w:rsid w:val="16654CDD"/>
    <w:rsid w:val="1A4A5C33"/>
    <w:rsid w:val="1D802314"/>
    <w:rsid w:val="2701594C"/>
    <w:rsid w:val="271C2272"/>
    <w:rsid w:val="27426717"/>
    <w:rsid w:val="37943B50"/>
    <w:rsid w:val="3821117E"/>
    <w:rsid w:val="3CB74ABF"/>
    <w:rsid w:val="42C12CEC"/>
    <w:rsid w:val="44401A62"/>
    <w:rsid w:val="46C0672D"/>
    <w:rsid w:val="495520D0"/>
    <w:rsid w:val="4A012068"/>
    <w:rsid w:val="4F2D2864"/>
    <w:rsid w:val="53A30631"/>
    <w:rsid w:val="55FD3351"/>
    <w:rsid w:val="57DA2ED9"/>
    <w:rsid w:val="5EC01F6A"/>
    <w:rsid w:val="604E1250"/>
    <w:rsid w:val="63AB51DF"/>
    <w:rsid w:val="649C6DC9"/>
    <w:rsid w:val="715A78E4"/>
    <w:rsid w:val="7253720A"/>
    <w:rsid w:val="7761744D"/>
    <w:rsid w:val="79ED15FF"/>
    <w:rsid w:val="7A1348D9"/>
    <w:rsid w:val="7E681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3208</Words>
  <Characters>3726</Characters>
  <Lines>0</Lines>
  <Paragraphs>0</Paragraphs>
  <TotalTime>0</TotalTime>
  <ScaleCrop>false</ScaleCrop>
  <LinksUpToDate>false</LinksUpToDate>
  <CharactersWithSpaces>3804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刘想风</cp:lastModifiedBy>
  <cp:lastPrinted>2022-07-26T11:59:00Z</cp:lastPrinted>
  <dcterms:modified xsi:type="dcterms:W3CDTF">2024-10-09T08:38:28Z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A263010919C5481892D0B77EB82FC7FD</vt:lpwstr>
  </property>
</Properties>
</file>