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统计经费及统计员报酬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为了保证统计工作顺利进行。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财政预算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为了保证统计工作顺利进行。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保证统计工作顺利进行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4.48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保证统计工作顺利进行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保证统计工作顺利进行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统计经费及统计员报酬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租车数量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统计员人数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租车费用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统计员报酬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3.48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3.48万元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项目基本按照预算执行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统计员经费和报酬按时发放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保证了统计员工作正常有序开展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工作完成好，获得群众高度认可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合理安排时间，工作有序进行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因考虑不周全，预算与实际执行稍有出入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综合研判，多方考虑，做好前期规划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租车数量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统计员人数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103.45%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时间紧任务重，增加人手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租车费用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统计员报酬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3.48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3.48万元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