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/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/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/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/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2019年退耕面积31000亩，每亩补助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退耕面积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68200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2006年退耕面积1000亩，每亩补助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2017年退耕面积36200亩，每亩补助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应补尽补率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补助发放及时性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保护造林绿化环境意识增强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增强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退耕农户满意度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生态效益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森林资源安全性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增强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促进林业可持续发展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中长期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长效管理制度健全性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项目责任制度明确性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明确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