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000000" w:themeColor="text1"/>
          <w:sz w:val="44"/>
          <w:szCs w:val="44"/>
          <w:highlight w:val="none"/>
          <w:lang w:eastAsia="zh-CN"/>
          <w14:textFill>
            <w14:solidFill>
              <w14:schemeClr w14:val="tx1"/>
            </w14:solidFill>
          </w14:textFill>
        </w:rPr>
      </w:pPr>
      <w:bookmarkStart w:id="0" w:name="_Toc21118"/>
      <w:bookmarkStart w:id="1" w:name="_Toc31071"/>
      <w:bookmarkStart w:id="2" w:name="_Toc32048"/>
      <w:r>
        <w:rPr>
          <w:rFonts w:hint="eastAsia" w:ascii="华文中宋" w:hAnsi="华文中宋" w:eastAsia="华文中宋"/>
          <w:color w:val="000000" w:themeColor="text1"/>
          <w:sz w:val="44"/>
          <w:szCs w:val="44"/>
          <w:highlight w:val="none"/>
          <w:lang w:val="en-US" w:eastAsia="zh-CN"/>
          <w14:textFill>
            <w14:solidFill>
              <w14:schemeClr w14:val="tx1"/>
            </w14:solidFill>
          </w14:textFill>
        </w:rPr>
        <w:t>静乐县</w:t>
      </w:r>
      <w:r>
        <w:rPr>
          <w:rFonts w:hint="eastAsia" w:ascii="华文中宋" w:hAnsi="华文中宋" w:eastAsia="华文中宋"/>
          <w:color w:val="000000" w:themeColor="text1"/>
          <w:sz w:val="44"/>
          <w:szCs w:val="44"/>
          <w:highlight w:val="none"/>
          <w:lang w:eastAsia="zh-CN"/>
          <w14:textFill>
            <w14:solidFill>
              <w14:schemeClr w14:val="tx1"/>
            </w14:solidFill>
          </w14:textFill>
        </w:rPr>
        <w:t>职业中学校</w:t>
      </w:r>
    </w:p>
    <w:p>
      <w:pPr>
        <w:pStyle w:val="2"/>
        <w:ind w:left="0" w:leftChars="0" w:firstLine="0" w:firstLineChars="0"/>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r>
        <w:rPr>
          <w:rFonts w:hint="eastAsia" w:ascii="华文中宋" w:hAnsi="华文中宋" w:eastAsia="华文中宋"/>
          <w:color w:val="000000" w:themeColor="text1"/>
          <w:sz w:val="44"/>
          <w:szCs w:val="44"/>
          <w:highlight w:val="none"/>
          <w14:textFill>
            <w14:solidFill>
              <w14:schemeClr w14:val="tx1"/>
            </w14:solidFill>
          </w14:textFill>
        </w:rPr>
        <w:t>20</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21</w:t>
      </w:r>
      <w:r>
        <w:rPr>
          <w:rFonts w:hint="eastAsia" w:ascii="华文中宋" w:hAnsi="华文中宋" w:eastAsia="华文中宋"/>
          <w:color w:val="000000" w:themeColor="text1"/>
          <w:sz w:val="44"/>
          <w:szCs w:val="44"/>
          <w:highlight w:val="none"/>
          <w14:textFill>
            <w14:solidFill>
              <w14:schemeClr w14:val="tx1"/>
            </w14:solidFill>
          </w14:textFill>
        </w:rPr>
        <w:t>年度部门决算</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公开说明</w:t>
      </w:r>
      <w:bookmarkEnd w:id="0"/>
      <w:bookmarkEnd w:id="1"/>
      <w:bookmarkEnd w:id="2"/>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highlight w:val="none"/>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separate"/>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14:textFill>
            <w14:solidFill>
              <w14:schemeClr w14:val="tx1"/>
            </w14:solidFill>
          </w14:textFill>
        </w:rPr>
        <w:t>第一部分  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_Toc31140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一、本部门职责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_Toc4461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二、机构设置情况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第二部分  2021年度部门决算报表（附表）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_Toc12749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第三部分  2021年度部门决算情况说明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_Toc29325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一、收入支出决算总体情况说明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二、收入决算情况说明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_Toc16754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三、支出决算情况说明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_Toc22098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四、财政拨款收入支出决算总体情况说明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五、一般公共预算财政拨款支出决算情况说明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_Toc6501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六、一般公共预算财政拨款基本支出决算情况说明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_Toc17728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七、一般公共预算财政拨款“三公”经费支出决算情况说明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八、其他重要事项情况说明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_GB2312" w:eastAsia="仿宋_GB2312"/>
          <w:color w:val="000000" w:themeColor="text1"/>
          <w:szCs w:val="32"/>
          <w:highlight w:val="none"/>
          <w:lang w:val="en-US" w:eastAsia="zh-CN"/>
          <w14:textFill>
            <w14:solidFill>
              <w14:schemeClr w14:val="tx1"/>
            </w14:solidFill>
          </w14:textFill>
        </w:rPr>
        <w:t xml:space="preserve">（四） </w:t>
      </w:r>
      <w:r>
        <w:rPr>
          <w:rFonts w:hint="eastAsia" w:ascii="仿宋_GB2312"/>
          <w:color w:val="000000" w:themeColor="text1"/>
          <w:szCs w:val="32"/>
          <w:highlight w:val="none"/>
          <w14:textFill>
            <w14:solidFill>
              <w14:schemeClr w14:val="tx1"/>
            </w14:solidFill>
          </w14:textFill>
        </w:rPr>
        <w:t>其他需要说明的事项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_Toc28108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第四部分  名词解释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highlight w:val="none"/>
          <w14:textFill>
            <w14:solidFill>
              <w14:schemeClr w14:val="tx1"/>
            </w14:solidFill>
          </w14:textFill>
        </w:rPr>
      </w:pPr>
      <w:bookmarkStart w:id="3" w:name="_Toc23288"/>
      <w:bookmarkStart w:id="4" w:name="_Toc31140"/>
      <w:r>
        <w:rPr>
          <w:rFonts w:hint="eastAsia"/>
          <w:color w:val="000000" w:themeColor="text1"/>
          <w:sz w:val="36"/>
          <w:szCs w:val="36"/>
          <w:highlight w:val="none"/>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highlight w:val="none"/>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highlight w:val="none"/>
          <w14:textFill>
            <w14:solidFill>
              <w14:schemeClr w14:val="tx1"/>
            </w14:solidFill>
          </w14:textFill>
        </w:rPr>
        <w:t>一、本部门职责</w:t>
      </w:r>
      <w:bookmarkEnd w:id="5"/>
      <w:bookmarkEnd w:id="6"/>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1.负责贯彻党的教育方针，坚持社会主义办学方向，实行教育与生产劳动相结合，对学生进行德育、智育、体育、美育和劳动等方面的教育。</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2.负责依法制定学校章程，并按照章程自主管理。</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3.负责配合各级人民政府依法动员、组织适龄</w:t>
      </w:r>
      <w:r>
        <w:rPr>
          <w:rFonts w:hint="eastAsia" w:ascii="仿宋" w:hAnsi="仿宋" w:eastAsia="仿宋" w:cs="仿宋"/>
          <w:color w:val="000000" w:themeColor="text1"/>
          <w:sz w:val="30"/>
          <w:szCs w:val="30"/>
          <w:highlight w:val="none"/>
          <w:lang w:eastAsia="zh-CN"/>
          <w14:textFill>
            <w14:solidFill>
              <w14:schemeClr w14:val="tx1"/>
            </w14:solidFill>
          </w14:textFill>
        </w:rPr>
        <w:t>学生</w:t>
      </w:r>
      <w:r>
        <w:rPr>
          <w:rFonts w:hint="eastAsia" w:ascii="仿宋" w:hAnsi="仿宋" w:eastAsia="仿宋" w:cs="仿宋"/>
          <w:color w:val="000000" w:themeColor="text1"/>
          <w:sz w:val="30"/>
          <w:szCs w:val="30"/>
          <w:highlight w:val="none"/>
          <w14:textFill>
            <w14:solidFill>
              <w14:schemeClr w14:val="tx1"/>
            </w14:solidFill>
          </w14:textFill>
        </w:rPr>
        <w:t>入学，严格控制学生辍学，依法保证适龄</w:t>
      </w:r>
      <w:r>
        <w:rPr>
          <w:rFonts w:hint="eastAsia" w:ascii="仿宋" w:hAnsi="仿宋" w:eastAsia="仿宋" w:cs="仿宋"/>
          <w:color w:val="000000" w:themeColor="text1"/>
          <w:sz w:val="30"/>
          <w:szCs w:val="30"/>
          <w:highlight w:val="none"/>
          <w:lang w:eastAsia="zh-CN"/>
          <w14:textFill>
            <w14:solidFill>
              <w14:schemeClr w14:val="tx1"/>
            </w14:solidFill>
          </w14:textFill>
        </w:rPr>
        <w:t>学生</w:t>
      </w:r>
      <w:r>
        <w:rPr>
          <w:rFonts w:hint="eastAsia" w:ascii="仿宋" w:hAnsi="仿宋" w:eastAsia="仿宋" w:cs="仿宋"/>
          <w:color w:val="000000" w:themeColor="text1"/>
          <w:sz w:val="30"/>
          <w:szCs w:val="30"/>
          <w:highlight w:val="none"/>
          <w14:textFill>
            <w14:solidFill>
              <w14:schemeClr w14:val="tx1"/>
            </w14:solidFill>
          </w14:textFill>
        </w:rPr>
        <w:t>接受</w:t>
      </w:r>
      <w:r>
        <w:rPr>
          <w:rFonts w:hint="eastAsia" w:ascii="仿宋" w:hAnsi="仿宋" w:eastAsia="仿宋" w:cs="仿宋"/>
          <w:color w:val="000000" w:themeColor="text1"/>
          <w:sz w:val="30"/>
          <w:szCs w:val="30"/>
          <w:highlight w:val="none"/>
          <w:lang w:eastAsia="zh-CN"/>
          <w14:textFill>
            <w14:solidFill>
              <w14:schemeClr w14:val="tx1"/>
            </w14:solidFill>
          </w14:textFill>
        </w:rPr>
        <w:t>职业</w:t>
      </w:r>
      <w:r>
        <w:rPr>
          <w:rFonts w:hint="eastAsia" w:ascii="仿宋" w:hAnsi="仿宋" w:eastAsia="仿宋" w:cs="仿宋"/>
          <w:color w:val="000000" w:themeColor="text1"/>
          <w:sz w:val="30"/>
          <w:szCs w:val="30"/>
          <w:highlight w:val="none"/>
          <w14:textFill>
            <w14:solidFill>
              <w14:schemeClr w14:val="tx1"/>
            </w14:solidFill>
          </w14:textFill>
        </w:rPr>
        <w:t>教育。</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4.负责制定学校教育发展规划，并抓好组织实施和落实工作。</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5.负责按照教育主管部门发布的指导性教学计划、教学大纲，组织实施教育教学活动。负责依据国家教育主管部门有关教学计划、课程设置等方面的规定，决定和实施本校的教学计划，组织教学评比、集体备课，对学生进行统一考核等。</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6.负责学籍管理并对学生实施奖励或处分。</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7.负责依法制定本校教师及其他职工聘任办法并对教师及其他员工实施包括奖励、处分在内的具体管理活动，依法聘任、解聘有关教师和其他职工。</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8.负责聘任、培训、考核教师，依法奖励或处分教师和其他职工。</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9.负责科学管理、合理使用学校的设施和经费，并积极筹措资金，改善办学条件。</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10.负责维护学校、师生的合法权益，有权拒绝任何组织和个人对教育教学活动进行非法干涉。</w:t>
      </w:r>
    </w:p>
    <w:p>
      <w:pPr>
        <w:keepNext w:val="0"/>
        <w:keepLines w:val="0"/>
        <w:pageBreakBefore w:val="0"/>
        <w:widowControl w:val="0"/>
        <w:numPr>
          <w:ilvl w:val="0"/>
          <w:numId w:val="0"/>
        </w:numPr>
        <w:kinsoku/>
        <w:wordWrap/>
        <w:overflowPunct/>
        <w:topLinePunct w:val="0"/>
        <w:autoSpaceDE/>
        <w:autoSpaceDN/>
        <w:bidi w:val="0"/>
        <w:adjustRightInd/>
        <w:snapToGrid/>
        <w:ind w:firstLine="600" w:firstLineChars="200"/>
        <w:textAlignment w:val="auto"/>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t>11.依法接受各级教育行政部门的检查指导和人民群众的监督。</w:t>
      </w:r>
    </w:p>
    <w:p>
      <w:pPr>
        <w:pStyle w:val="3"/>
        <w:numPr>
          <w:ilvl w:val="0"/>
          <w:numId w:val="1"/>
        </w:numPr>
        <w:rPr>
          <w:rFonts w:hint="eastAsia" w:ascii="仿宋" w:hAnsi="仿宋" w:eastAsia="仿宋" w:cs="仿宋"/>
          <w:b w:val="0"/>
          <w:bCs/>
          <w:color w:val="000000" w:themeColor="text1"/>
          <w:highlight w:val="none"/>
          <w14:textFill>
            <w14:solidFill>
              <w14:schemeClr w14:val="tx1"/>
            </w14:solidFill>
          </w14:textFill>
        </w:rPr>
      </w:pPr>
      <w:bookmarkStart w:id="7" w:name="_Toc275"/>
      <w:bookmarkStart w:id="8" w:name="_Toc9155"/>
      <w:r>
        <w:rPr>
          <w:rFonts w:hint="eastAsia" w:ascii="仿宋" w:hAnsi="仿宋" w:eastAsia="仿宋" w:cs="仿宋"/>
          <w:b w:val="0"/>
          <w:bCs/>
          <w:color w:val="000000" w:themeColor="text1"/>
          <w:highlight w:val="none"/>
          <w14:textFill>
            <w14:solidFill>
              <w14:schemeClr w14:val="tx1"/>
            </w14:solidFill>
          </w14:textFill>
        </w:rPr>
        <w:t>机构设置情况</w:t>
      </w:r>
      <w:bookmarkEnd w:id="7"/>
      <w:bookmarkEnd w:id="8"/>
    </w:p>
    <w:p>
      <w:pPr>
        <w:pStyle w:val="3"/>
        <w:keepNext/>
        <w:keepLines/>
        <w:pageBreakBefore w:val="0"/>
        <w:widowControl w:val="0"/>
        <w:numPr>
          <w:ilvl w:val="0"/>
          <w:numId w:val="0"/>
        </w:numPr>
        <w:kinsoku/>
        <w:wordWrap/>
        <w:overflowPunct/>
        <w:topLinePunct w:val="0"/>
        <w:autoSpaceDE/>
        <w:autoSpaceDN/>
        <w:bidi w:val="0"/>
        <w:adjustRightInd/>
        <w:snapToGrid/>
        <w:spacing w:before="260" w:beforeLines="0" w:after="260" w:afterLines="0" w:line="413" w:lineRule="auto"/>
        <w:ind w:left="0" w:leftChars="0" w:right="0" w:rightChars="0" w:firstLine="416" w:firstLineChars="139"/>
        <w:jc w:val="both"/>
        <w:textAlignment w:val="auto"/>
        <w:outlineLvl w:val="1"/>
        <w:rPr>
          <w:rFonts w:hint="eastAsia" w:ascii="仿宋" w:hAnsi="仿宋" w:eastAsia="仿宋" w:cs="仿宋"/>
          <w:b/>
          <w:color w:val="000000" w:themeColor="text1"/>
          <w:sz w:val="30"/>
          <w:szCs w:val="30"/>
          <w:highlight w:val="none"/>
          <w14:textFill>
            <w14:solidFill>
              <w14:schemeClr w14:val="tx1"/>
            </w14:solidFill>
          </w14:textFill>
        </w:rPr>
      </w:pPr>
      <w:r>
        <w:rPr>
          <w:rFonts w:hint="eastAsia" w:ascii="仿宋" w:hAnsi="仿宋" w:eastAsia="仿宋" w:cs="仿宋"/>
          <w:b w:val="0"/>
          <w:bCs/>
          <w:color w:val="000000" w:themeColor="text1"/>
          <w:sz w:val="30"/>
          <w:szCs w:val="30"/>
          <w:highlight w:val="none"/>
          <w14:textFill>
            <w14:solidFill>
              <w14:schemeClr w14:val="tx1"/>
            </w14:solidFill>
          </w14:textFill>
        </w:rPr>
        <w:t>内设科室有：（1）教导处 （2）后勤处（3）办公室（4）教研室（5）财务室。</w:t>
      </w:r>
    </w:p>
    <w:p>
      <w:pPr>
        <w:pStyle w:val="2"/>
        <w:rPr>
          <w:rFonts w:hint="eastAsia"/>
          <w:b/>
          <w:bCs w:val="0"/>
          <w:color w:val="000000" w:themeColor="text1"/>
          <w:sz w:val="36"/>
          <w:szCs w:val="36"/>
          <w:highlight w:val="none"/>
          <w:lang w:val="en-US" w:eastAsia="zh-CN"/>
          <w14:textFill>
            <w14:solidFill>
              <w14:schemeClr w14:val="tx1"/>
            </w14:solidFill>
          </w14:textFill>
        </w:rPr>
      </w:pPr>
      <w:bookmarkStart w:id="9" w:name="_Toc12749"/>
      <w:r>
        <w:rPr>
          <w:rFonts w:hint="eastAsia"/>
          <w:b/>
          <w:color w:val="000000" w:themeColor="text1"/>
          <w:sz w:val="36"/>
          <w:szCs w:val="36"/>
          <w:highlight w:val="none"/>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一、收入支出决算总表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二、收入决算表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三、支出决算表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四、财政拨款收入支出决算总表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五、一般公共预算财政拨款支出决算表（一）</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六、一般公共预算财政拨款支出决算表（二）</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七、一般公共预算财政拨款“三公”经费支出决算表</w:t>
      </w:r>
    </w:p>
    <w:p>
      <w:pPr>
        <w:ind w:firstLine="640"/>
        <w:rPr>
          <w:rFonts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10" w:name="_Toc29325"/>
      <w:r>
        <w:rPr>
          <w:rFonts w:hint="eastAsia"/>
          <w:b/>
          <w:color w:val="000000" w:themeColor="text1"/>
          <w:sz w:val="36"/>
          <w:szCs w:val="36"/>
          <w:highlight w:val="none"/>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highlight w:val="none"/>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504.22</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504.22</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年相比，收入总计减少</w:t>
      </w:r>
      <w:r>
        <w:rPr>
          <w:rFonts w:hint="eastAsia" w:ascii="仿宋_GB2312"/>
          <w:color w:val="000000" w:themeColor="text1"/>
          <w:szCs w:val="32"/>
          <w:highlight w:val="none"/>
          <w:lang w:val="en-US" w:eastAsia="zh-CN"/>
          <w14:textFill>
            <w14:solidFill>
              <w14:schemeClr w14:val="tx1"/>
            </w14:solidFill>
          </w14:textFill>
        </w:rPr>
        <w:t>2.92</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0.58</w:t>
      </w:r>
      <w:r>
        <w:rPr>
          <w:rFonts w:hint="eastAsia" w:ascii="仿宋_GB2312"/>
          <w:color w:val="000000" w:themeColor="text1"/>
          <w:szCs w:val="32"/>
          <w:highlight w:val="none"/>
          <w14:textFill>
            <w14:solidFill>
              <w14:schemeClr w14:val="tx1"/>
            </w14:solidFill>
          </w14:textFill>
        </w:rPr>
        <w:t>%，</w:t>
      </w:r>
      <w:r>
        <w:rPr>
          <w:rFonts w:ascii="仿宋_GB2312"/>
          <w:color w:val="000000" w:themeColor="text1"/>
          <w:szCs w:val="32"/>
          <w:highlight w:val="none"/>
          <w14:textFill>
            <w14:solidFill>
              <w14:schemeClr w14:val="tx1"/>
            </w14:solidFill>
          </w14:textFill>
        </w:rPr>
        <w:t>支出总计减少</w:t>
      </w:r>
      <w:r>
        <w:rPr>
          <w:rFonts w:hint="eastAsia" w:ascii="仿宋_GB2312"/>
          <w:color w:val="000000" w:themeColor="text1"/>
          <w:szCs w:val="32"/>
          <w:highlight w:val="none"/>
          <w:lang w:val="en-US" w:eastAsia="zh-CN"/>
          <w14:textFill>
            <w14:solidFill>
              <w14:schemeClr w14:val="tx1"/>
            </w14:solidFill>
          </w14:textFill>
        </w:rPr>
        <w:t>2.92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，下降</w:t>
      </w:r>
      <w:r>
        <w:rPr>
          <w:rFonts w:hint="eastAsia" w:ascii="仿宋_GB2312"/>
          <w:color w:val="000000" w:themeColor="text1"/>
          <w:szCs w:val="32"/>
          <w:highlight w:val="none"/>
          <w:lang w:val="en-US" w:eastAsia="zh-CN"/>
          <w14:textFill>
            <w14:solidFill>
              <w14:schemeClr w14:val="tx1"/>
            </w14:solidFill>
          </w14:textFill>
        </w:rPr>
        <w:t>0.58</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3" w:name="_Toc17404"/>
      <w:bookmarkStart w:id="14" w:name="_Toc16754"/>
      <w:r>
        <w:rPr>
          <w:rFonts w:hint="eastAsia" w:ascii="仿宋" w:hAnsi="仿宋" w:eastAsia="仿宋" w:cs="仿宋"/>
          <w:b/>
          <w:bCs w:val="0"/>
          <w:color w:val="000000" w:themeColor="text1"/>
          <w:highlight w:val="none"/>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本年收入合计</w:t>
      </w:r>
      <w:r>
        <w:rPr>
          <w:rFonts w:hint="eastAsia" w:ascii="仿宋_GB2312"/>
          <w:color w:val="000000" w:themeColor="text1"/>
          <w:szCs w:val="32"/>
          <w:highlight w:val="none"/>
          <w:lang w:val="en-US" w:eastAsia="zh-CN"/>
          <w14:textFill>
            <w14:solidFill>
              <w14:schemeClr w14:val="tx1"/>
            </w14:solidFill>
          </w14:textFill>
        </w:rPr>
        <w:t>504.22</w:t>
      </w:r>
      <w:r>
        <w:rPr>
          <w:rFonts w:hint="eastAsia" w:ascii="仿宋_GB2312"/>
          <w:color w:val="000000" w:themeColor="text1"/>
          <w:szCs w:val="32"/>
          <w:highlight w:val="none"/>
          <w14:textFill>
            <w14:solidFill>
              <w14:schemeClr w14:val="tx1"/>
            </w14:solidFill>
          </w14:textFill>
        </w:rPr>
        <w:t>万元，其中：财政拨款收入</w:t>
      </w:r>
      <w:r>
        <w:rPr>
          <w:rFonts w:hint="eastAsia" w:ascii="仿宋_GB2312"/>
          <w:color w:val="000000" w:themeColor="text1"/>
          <w:szCs w:val="32"/>
          <w:highlight w:val="none"/>
          <w:lang w:val="en-US" w:eastAsia="zh-CN"/>
          <w14:textFill>
            <w14:solidFill>
              <w14:schemeClr w14:val="tx1"/>
            </w14:solidFill>
          </w14:textFill>
        </w:rPr>
        <w:t>502.96</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99.75</w:t>
      </w:r>
      <w:r>
        <w:rPr>
          <w:rFonts w:hint="eastAsia" w:ascii="仿宋_GB2312"/>
          <w:color w:val="000000" w:themeColor="text1"/>
          <w:szCs w:val="32"/>
          <w:highlight w:val="none"/>
          <w14:textFill>
            <w14:solidFill>
              <w14:schemeClr w14:val="tx1"/>
            </w14:solidFill>
          </w14:textFill>
        </w:rPr>
        <w:t>%；上级补助收入</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lang w:val="en-US" w:eastAsia="zh-CN"/>
          <w14:textFill>
            <w14:solidFill>
              <w14:schemeClr w14:val="tx1"/>
            </w14:solidFill>
          </w14:textFill>
        </w:rPr>
        <w:t>1.26</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0.25</w:t>
      </w:r>
      <w:r>
        <w:rPr>
          <w:rFonts w:hint="eastAsia"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5" w:name="_Toc9596"/>
      <w:bookmarkStart w:id="16" w:name="_Toc22098"/>
      <w:r>
        <w:rPr>
          <w:rFonts w:hint="eastAsia" w:ascii="仿宋" w:hAnsi="仿宋" w:eastAsia="仿宋" w:cs="仿宋"/>
          <w:b/>
          <w:bCs w:val="0"/>
          <w:color w:val="000000" w:themeColor="text1"/>
          <w:highlight w:val="none"/>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本年支出合计</w:t>
      </w:r>
      <w:r>
        <w:rPr>
          <w:rFonts w:hint="eastAsia" w:ascii="仿宋_GB2312"/>
          <w:color w:val="000000" w:themeColor="text1"/>
          <w:szCs w:val="32"/>
          <w:highlight w:val="none"/>
          <w:lang w:val="en-US" w:eastAsia="zh-CN"/>
          <w14:textFill>
            <w14:solidFill>
              <w14:schemeClr w14:val="tx1"/>
            </w14:solidFill>
          </w14:textFill>
        </w:rPr>
        <w:t>504.22</w:t>
      </w:r>
      <w:r>
        <w:rPr>
          <w:rFonts w:hint="eastAsia" w:ascii="仿宋_GB2312"/>
          <w:color w:val="000000" w:themeColor="text1"/>
          <w:szCs w:val="32"/>
          <w:highlight w:val="none"/>
          <w14:textFill>
            <w14:solidFill>
              <w14:schemeClr w14:val="tx1"/>
            </w14:solidFill>
          </w14:textFill>
        </w:rPr>
        <w:t>万元，其中：基本支出</w:t>
      </w:r>
      <w:r>
        <w:rPr>
          <w:rFonts w:hint="eastAsia" w:ascii="仿宋_GB2312"/>
          <w:color w:val="000000" w:themeColor="text1"/>
          <w:szCs w:val="32"/>
          <w:highlight w:val="none"/>
          <w:lang w:val="en-US" w:eastAsia="zh-CN"/>
          <w14:textFill>
            <w14:solidFill>
              <w14:schemeClr w14:val="tx1"/>
            </w14:solidFill>
          </w14:textFill>
        </w:rPr>
        <w:t>479.16</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95.03</w:t>
      </w:r>
      <w:r>
        <w:rPr>
          <w:rFonts w:hint="eastAsia" w:ascii="仿宋_GB2312"/>
          <w:color w:val="000000" w:themeColor="text1"/>
          <w:szCs w:val="32"/>
          <w:highlight w:val="none"/>
          <w14:textFill>
            <w14:solidFill>
              <w14:schemeClr w14:val="tx1"/>
            </w14:solidFill>
          </w14:textFill>
        </w:rPr>
        <w:t>%；项目支出</w:t>
      </w:r>
      <w:r>
        <w:rPr>
          <w:rFonts w:hint="eastAsia" w:ascii="仿宋_GB2312"/>
          <w:color w:val="000000" w:themeColor="text1"/>
          <w:szCs w:val="32"/>
          <w:highlight w:val="none"/>
          <w:lang w:val="en-US" w:eastAsia="zh-CN"/>
          <w14:textFill>
            <w14:solidFill>
              <w14:schemeClr w14:val="tx1"/>
            </w14:solidFill>
          </w14:textFill>
        </w:rPr>
        <w:t>25.16</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4.97</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highlight w:val="none"/>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502.96</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502.96</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年相比，财政拨款收入总计减少</w:t>
      </w:r>
      <w:r>
        <w:rPr>
          <w:rFonts w:hint="eastAsia" w:ascii="仿宋_GB2312"/>
          <w:color w:val="000000" w:themeColor="text1"/>
          <w:szCs w:val="32"/>
          <w:highlight w:val="none"/>
          <w:lang w:val="en-US" w:eastAsia="zh-CN"/>
          <w14:textFill>
            <w14:solidFill>
              <w14:schemeClr w14:val="tx1"/>
            </w14:solidFill>
          </w14:textFill>
        </w:rPr>
        <w:t>4.18</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0.82</w:t>
      </w:r>
      <w:r>
        <w:rPr>
          <w:rFonts w:hint="eastAsia" w:ascii="仿宋_GB2312"/>
          <w:color w:val="000000" w:themeColor="text1"/>
          <w:szCs w:val="32"/>
          <w:highlight w:val="none"/>
          <w14:textFill>
            <w14:solidFill>
              <w14:schemeClr w14:val="tx1"/>
            </w14:solidFill>
          </w14:textFill>
        </w:rPr>
        <w:t>%，财政拨款支出总计减少</w:t>
      </w:r>
      <w:r>
        <w:rPr>
          <w:rFonts w:hint="eastAsia" w:ascii="仿宋_GB2312"/>
          <w:color w:val="000000" w:themeColor="text1"/>
          <w:szCs w:val="32"/>
          <w:highlight w:val="none"/>
          <w:lang w:val="en-US" w:eastAsia="zh-CN"/>
          <w14:textFill>
            <w14:solidFill>
              <w14:schemeClr w14:val="tx1"/>
            </w14:solidFill>
          </w14:textFill>
        </w:rPr>
        <w:t>4.18</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0.82</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9" w:name="_Toc6501"/>
      <w:bookmarkStart w:id="20" w:name="_Toc9341"/>
      <w:r>
        <w:rPr>
          <w:rFonts w:hint="eastAsia" w:ascii="仿宋" w:hAnsi="仿宋" w:eastAsia="仿宋" w:cs="仿宋"/>
          <w:b/>
          <w:bCs w:val="0"/>
          <w:color w:val="000000" w:themeColor="text1"/>
          <w:highlight w:val="none"/>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年度财政拨款支出</w:t>
      </w:r>
      <w:r>
        <w:rPr>
          <w:rFonts w:hint="eastAsia" w:ascii="仿宋_GB2312"/>
          <w:color w:val="000000" w:themeColor="text1"/>
          <w:szCs w:val="32"/>
          <w:highlight w:val="none"/>
          <w:lang w:val="en-US" w:eastAsia="zh-CN"/>
          <w14:textFill>
            <w14:solidFill>
              <w14:schemeClr w14:val="tx1"/>
            </w14:solidFill>
          </w14:textFill>
        </w:rPr>
        <w:t>502.96</w:t>
      </w:r>
      <w:r>
        <w:rPr>
          <w:rFonts w:hint="eastAsia" w:ascii="仿宋_GB2312"/>
          <w:color w:val="000000" w:themeColor="text1"/>
          <w:szCs w:val="32"/>
          <w:highlight w:val="none"/>
          <w14:textFill>
            <w14:solidFill>
              <w14:schemeClr w14:val="tx1"/>
            </w14:solidFill>
          </w14:textFill>
        </w:rPr>
        <w:t>万元，占本年支出合计的</w:t>
      </w:r>
      <w:r>
        <w:rPr>
          <w:rFonts w:hint="eastAsia" w:ascii="仿宋_GB2312"/>
          <w:color w:val="000000" w:themeColor="text1"/>
          <w:szCs w:val="32"/>
          <w:highlight w:val="none"/>
          <w:lang w:val="en-US" w:eastAsia="zh-CN"/>
          <w14:textFill>
            <w14:solidFill>
              <w14:schemeClr w14:val="tx1"/>
            </w14:solidFill>
          </w14:textFill>
        </w:rPr>
        <w:t>99.75</w:t>
      </w:r>
      <w:r>
        <w:rPr>
          <w:rFonts w:hint="eastAsia" w:ascii="仿宋_GB2312"/>
          <w:color w:val="000000" w:themeColor="text1"/>
          <w:szCs w:val="32"/>
          <w:highlight w:val="none"/>
          <w14:textFill>
            <w14:solidFill>
              <w14:schemeClr w14:val="tx1"/>
            </w14:solidFill>
          </w14:textFill>
        </w:rPr>
        <w:t>%。与20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年相比，财政拨款支出减少</w:t>
      </w:r>
      <w:r>
        <w:rPr>
          <w:rFonts w:hint="eastAsia" w:ascii="仿宋_GB2312"/>
          <w:color w:val="000000" w:themeColor="text1"/>
          <w:szCs w:val="32"/>
          <w:highlight w:val="none"/>
          <w:lang w:val="en-US" w:eastAsia="zh-CN"/>
          <w14:textFill>
            <w14:solidFill>
              <w14:schemeClr w14:val="tx1"/>
            </w14:solidFill>
          </w14:textFill>
        </w:rPr>
        <w:t>4.18</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0.82</w:t>
      </w:r>
      <w:r>
        <w:rPr>
          <w:rFonts w:hint="eastAsia"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lang w:val="en-US" w:eastAsia="zh-CN"/>
          <w14:textFill>
            <w14:solidFill>
              <w14:schemeClr w14:val="tx1"/>
            </w14:solidFill>
          </w14:textFill>
        </w:rPr>
        <w:t>政府性基金预算支出0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w:t>
      </w:r>
    </w:p>
    <w:p>
      <w:pPr>
        <w:spacing w:line="580" w:lineRule="exact"/>
        <w:ind w:firstLine="643"/>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（二）财政拨款</w:t>
      </w:r>
      <w:r>
        <w:rPr>
          <w:rFonts w:ascii="仿宋_GB2312"/>
          <w:b/>
          <w:color w:val="000000" w:themeColor="text1"/>
          <w:szCs w:val="32"/>
          <w:highlight w:val="none"/>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财政拨款支出</w:t>
      </w:r>
      <w:r>
        <w:rPr>
          <w:rFonts w:hint="eastAsia" w:ascii="仿宋_GB2312"/>
          <w:color w:val="000000" w:themeColor="text1"/>
          <w:szCs w:val="32"/>
          <w:highlight w:val="none"/>
          <w:lang w:val="en-US" w:eastAsia="zh-CN"/>
          <w14:textFill>
            <w14:solidFill>
              <w14:schemeClr w14:val="tx1"/>
            </w14:solidFill>
          </w14:textFill>
        </w:rPr>
        <w:t>502.96</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，主要用于以下方面：</w:t>
      </w:r>
      <w:r>
        <w:rPr>
          <w:rFonts w:hint="eastAsia" w:ascii="仿宋_GB2312"/>
          <w:b/>
          <w:color w:val="000000" w:themeColor="text1"/>
          <w:szCs w:val="32"/>
          <w:highlight w:val="none"/>
          <w14:textFill>
            <w14:solidFill>
              <w14:schemeClr w14:val="tx1"/>
            </w14:solidFill>
          </w14:textFill>
        </w:rPr>
        <w:t>教育</w:t>
      </w:r>
      <w:r>
        <w:rPr>
          <w:rFonts w:ascii="仿宋_GB2312"/>
          <w:b/>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502.96</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100</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color w:val="000000" w:themeColor="text1"/>
          <w:szCs w:val="32"/>
          <w:highlight w:val="none"/>
          <w14:textFill>
            <w14:solidFill>
              <w14:schemeClr w14:val="tx1"/>
            </w14:solidFill>
          </w14:textFill>
        </w:rPr>
        <w:t>2</w:t>
      </w:r>
      <w:r>
        <w:rPr>
          <w:color w:val="000000" w:themeColor="text1"/>
          <w:szCs w:val="32"/>
          <w:highlight w:val="none"/>
          <w14:textFill>
            <w14:solidFill>
              <w14:schemeClr w14:val="tx1"/>
            </w14:solidFill>
          </w14:textFill>
        </w:rPr>
        <w:t>02</w:t>
      </w:r>
      <w:r>
        <w:rPr>
          <w:rFonts w:hint="eastAsia"/>
          <w:color w:val="000000" w:themeColor="text1"/>
          <w:szCs w:val="32"/>
          <w:highlight w:val="none"/>
          <w:lang w:val="en-US" w:eastAsia="zh-CN"/>
          <w14:textFill>
            <w14:solidFill>
              <w14:schemeClr w14:val="tx1"/>
            </w14:solidFill>
          </w14:textFill>
        </w:rPr>
        <w:t>1</w:t>
      </w:r>
      <w:r>
        <w:rPr>
          <w:rFonts w:hint="eastAsia"/>
          <w:color w:val="000000" w:themeColor="text1"/>
          <w:szCs w:val="32"/>
          <w:highlight w:val="none"/>
          <w14:textFill>
            <w14:solidFill>
              <w14:schemeClr w14:val="tx1"/>
            </w14:solidFill>
          </w14:textFill>
        </w:rPr>
        <w:t>年度财政拨款支出年初预算</w:t>
      </w:r>
      <w:r>
        <w:rPr>
          <w:rFonts w:hint="eastAsia"/>
          <w:color w:val="000000" w:themeColor="text1"/>
          <w:szCs w:val="32"/>
          <w:highlight w:val="none"/>
          <w:lang w:val="en-US" w:eastAsia="zh-CN"/>
          <w14:textFill>
            <w14:solidFill>
              <w14:schemeClr w14:val="tx1"/>
            </w14:solidFill>
          </w14:textFill>
        </w:rPr>
        <w:t>502.96</w:t>
      </w:r>
      <w:r>
        <w:rPr>
          <w:rFonts w:hint="eastAsia"/>
          <w:color w:val="000000" w:themeColor="text1"/>
          <w:szCs w:val="32"/>
          <w:highlight w:val="none"/>
          <w14:textFill>
            <w14:solidFill>
              <w14:schemeClr w14:val="tx1"/>
            </w14:solidFill>
          </w14:textFill>
        </w:rPr>
        <w:t>万元，支出决算</w:t>
      </w:r>
      <w:r>
        <w:rPr>
          <w:rFonts w:hint="eastAsia"/>
          <w:color w:val="000000" w:themeColor="text1"/>
          <w:szCs w:val="32"/>
          <w:highlight w:val="none"/>
          <w:lang w:val="en-US" w:eastAsia="zh-CN"/>
          <w14:textFill>
            <w14:solidFill>
              <w14:schemeClr w14:val="tx1"/>
            </w14:solidFill>
          </w14:textFill>
        </w:rPr>
        <w:t>502.96</w:t>
      </w:r>
      <w:r>
        <w:rPr>
          <w:rFonts w:hint="eastAsia"/>
          <w:color w:val="000000" w:themeColor="text1"/>
          <w:szCs w:val="32"/>
          <w:highlight w:val="none"/>
          <w14:textFill>
            <w14:solidFill>
              <w14:schemeClr w14:val="tx1"/>
            </w14:solidFill>
          </w14:textFill>
        </w:rPr>
        <w:t>万元，完成年初预算的</w:t>
      </w:r>
      <w:r>
        <w:rPr>
          <w:rFonts w:hint="eastAsia"/>
          <w:color w:val="000000" w:themeColor="text1"/>
          <w:szCs w:val="32"/>
          <w:highlight w:val="none"/>
          <w:lang w:val="en-US" w:eastAsia="zh-CN"/>
          <w14:textFill>
            <w14:solidFill>
              <w14:schemeClr w14:val="tx1"/>
            </w14:solidFill>
          </w14:textFill>
        </w:rPr>
        <w:t>100</w:t>
      </w:r>
      <w:r>
        <w:rPr>
          <w:color w:val="000000" w:themeColor="text1"/>
          <w:szCs w:val="32"/>
          <w:highlight w:val="none"/>
          <w14:textFill>
            <w14:solidFill>
              <w14:schemeClr w14:val="tx1"/>
            </w14:solidFill>
          </w14:textFill>
        </w:rPr>
        <w:t>%</w:t>
      </w:r>
      <w:r>
        <w:rPr>
          <w:rFonts w:hint="eastAsia"/>
          <w:color w:val="000000" w:themeColor="text1"/>
          <w:szCs w:val="32"/>
          <w:highlight w:val="none"/>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按功能科目分类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宋体" w:hAnsi="宋体" w:cs="Arial"/>
          <w:b/>
          <w:color w:val="000000" w:themeColor="text1"/>
          <w:kern w:val="0"/>
          <w:sz w:val="30"/>
          <w:szCs w:val="30"/>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 </w:t>
      </w:r>
      <w:r>
        <w:rPr>
          <w:rFonts w:ascii="宋体" w:hAnsi="宋体" w:cs="Arial"/>
          <w:b/>
          <w:color w:val="000000" w:themeColor="text1"/>
          <w:kern w:val="0"/>
          <w:sz w:val="30"/>
          <w:szCs w:val="30"/>
          <w:highlight w:val="none"/>
          <w14:textFill>
            <w14:solidFill>
              <w14:schemeClr w14:val="tx1"/>
            </w14:solidFill>
          </w14:textFill>
        </w:rPr>
        <w:t>2</w:t>
      </w:r>
      <w:r>
        <w:rPr>
          <w:rFonts w:hint="eastAsia" w:ascii="宋体" w:hAnsi="宋体" w:cs="Arial"/>
          <w:b/>
          <w:color w:val="000000" w:themeColor="text1"/>
          <w:kern w:val="0"/>
          <w:sz w:val="30"/>
          <w:szCs w:val="30"/>
          <w:highlight w:val="none"/>
          <w14:textFill>
            <w14:solidFill>
              <w14:schemeClr w14:val="tx1"/>
            </w14:solidFill>
          </w14:textFill>
        </w:rPr>
        <w:t>0</w:t>
      </w:r>
      <w:r>
        <w:rPr>
          <w:rFonts w:hint="eastAsia" w:ascii="宋体" w:hAnsi="宋体" w:cs="Arial"/>
          <w:b/>
          <w:color w:val="000000" w:themeColor="text1"/>
          <w:kern w:val="0"/>
          <w:sz w:val="30"/>
          <w:szCs w:val="30"/>
          <w:highlight w:val="none"/>
          <w:lang w:val="en-US" w:eastAsia="zh-CN"/>
          <w14:textFill>
            <w14:solidFill>
              <w14:schemeClr w14:val="tx1"/>
            </w14:solidFill>
          </w14:textFill>
        </w:rPr>
        <w:t>21</w:t>
      </w:r>
      <w:r>
        <w:rPr>
          <w:rFonts w:hint="eastAsia" w:ascii="宋体" w:hAnsi="宋体" w:cs="Arial"/>
          <w:b/>
          <w:color w:val="000000" w:themeColor="text1"/>
          <w:kern w:val="0"/>
          <w:sz w:val="30"/>
          <w:szCs w:val="30"/>
          <w:highlight w:val="none"/>
          <w14:textFill>
            <w14:solidFill>
              <w14:schemeClr w14:val="tx1"/>
            </w14:solidFill>
          </w14:textFill>
        </w:rPr>
        <w:t>年度支出功能科目分类对比表    单位：</w:t>
      </w:r>
      <w:r>
        <w:rPr>
          <w:rFonts w:hint="eastAsia" w:ascii="宋体" w:hAnsi="宋体" w:cs="Arial"/>
          <w:b/>
          <w:color w:val="000000" w:themeColor="text1"/>
          <w:kern w:val="0"/>
          <w:sz w:val="30"/>
          <w:szCs w:val="30"/>
          <w:highlight w:val="none"/>
          <w:lang w:val="en-US" w:eastAsia="zh-CN"/>
          <w14:textFill>
            <w14:solidFill>
              <w14:schemeClr w14:val="tx1"/>
            </w14:solidFill>
          </w14:textFill>
        </w:rPr>
        <w:t>万</w:t>
      </w:r>
      <w:r>
        <w:rPr>
          <w:rFonts w:hint="eastAsia" w:ascii="宋体" w:hAnsi="宋体" w:cs="Arial"/>
          <w:b/>
          <w:color w:val="000000" w:themeColor="text1"/>
          <w:kern w:val="0"/>
          <w:sz w:val="30"/>
          <w:szCs w:val="30"/>
          <w:highlight w:val="none"/>
          <w14:textFill>
            <w14:solidFill>
              <w14:schemeClr w14:val="tx1"/>
            </w14:solidFill>
          </w14:textFill>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cs="Arial"/>
                <w:b/>
                <w:color w:val="000000" w:themeColor="text1"/>
                <w:kern w:val="0"/>
                <w:sz w:val="24"/>
                <w:szCs w:val="24"/>
                <w:highlight w:val="none"/>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t>2021年</w:t>
            </w:r>
          </w:p>
        </w:tc>
        <w:tc>
          <w:tcPr>
            <w:tcW w:w="1393" w:type="dxa"/>
            <w:vAlign w:val="top"/>
          </w:tcPr>
          <w:p>
            <w:pPr>
              <w:widowControl/>
              <w:ind w:left="0" w:leftChars="0" w:firstLine="0" w:firstLineChars="0"/>
              <w:jc w:val="left"/>
              <w:rPr>
                <w:rFonts w:hint="eastAsia" w:ascii="宋体" w:hAnsi="宋体" w:eastAsia="宋体" w:cs="Arial"/>
                <w:b/>
                <w:color w:val="000000" w:themeColor="text1"/>
                <w:kern w:val="0"/>
                <w:sz w:val="24"/>
                <w:szCs w:val="24"/>
                <w:highlight w:val="none"/>
                <w:lang w:eastAsia="zh-CN"/>
                <w14:textFill>
                  <w14:solidFill>
                    <w14:schemeClr w14:val="tx1"/>
                  </w14:solidFill>
                </w14:textFill>
              </w:rPr>
            </w:pPr>
            <w:r>
              <w:rPr>
                <w:rFonts w:hint="eastAsia" w:ascii="宋体" w:hAnsi="宋体" w:cs="Arial"/>
                <w:b/>
                <w:color w:val="000000" w:themeColor="text1"/>
                <w:kern w:val="0"/>
                <w:sz w:val="24"/>
                <w:szCs w:val="24"/>
                <w:highlight w:val="none"/>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教育支出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507.14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504.22</w:t>
            </w:r>
          </w:p>
        </w:tc>
        <w:tc>
          <w:tcPr>
            <w:tcW w:w="1393"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职业教育</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507.14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504.22</w:t>
            </w:r>
          </w:p>
        </w:tc>
        <w:tc>
          <w:tcPr>
            <w:tcW w:w="1393"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2050302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中等职业教育</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507.14</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504.22</w:t>
            </w:r>
          </w:p>
        </w:tc>
        <w:tc>
          <w:tcPr>
            <w:tcW w:w="1393"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lang w:val="en-US" w:eastAsia="zh-CN"/>
                <w14:textFill>
                  <w14:solidFill>
                    <w14:schemeClr w14:val="tx1"/>
                  </w14:solidFill>
                </w14:textFill>
              </w:rPr>
              <w:t>-0.58%</w:t>
            </w:r>
          </w:p>
        </w:tc>
      </w:tr>
    </w:tbl>
    <w:p>
      <w:pPr>
        <w:numPr>
          <w:ilvl w:val="0"/>
          <w:numId w:val="2"/>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按经济科目分类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Arial"/>
          <w:b/>
          <w:color w:val="000000" w:themeColor="text1"/>
          <w:kern w:val="0"/>
          <w:sz w:val="30"/>
          <w:szCs w:val="30"/>
          <w:highlight w:val="none"/>
          <w14:textFill>
            <w14:solidFill>
              <w14:schemeClr w14:val="tx1"/>
            </w14:solidFill>
          </w14:textFill>
        </w:rPr>
        <w:t>20</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20</w:t>
      </w:r>
      <w:r>
        <w:rPr>
          <w:rFonts w:hint="eastAsia" w:ascii="仿宋" w:hAnsi="仿宋" w:eastAsia="仿宋" w:cs="Arial"/>
          <w:b/>
          <w:color w:val="000000" w:themeColor="text1"/>
          <w:kern w:val="0"/>
          <w:sz w:val="30"/>
          <w:szCs w:val="30"/>
          <w:highlight w:val="none"/>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highlight w:val="none"/>
          <w14:textFill>
            <w14:solidFill>
              <w14:schemeClr w14:val="tx1"/>
            </w14:solidFill>
          </w14:textFill>
        </w:rPr>
        <w:t xml:space="preserve">   单位：</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万</w:t>
      </w:r>
      <w:r>
        <w:rPr>
          <w:rFonts w:hint="eastAsia" w:ascii="仿宋" w:hAnsi="仿宋" w:eastAsia="仿宋" w:cs="Arial"/>
          <w:b/>
          <w:color w:val="000000" w:themeColor="text1"/>
          <w:kern w:val="0"/>
          <w:sz w:val="30"/>
          <w:szCs w:val="30"/>
          <w:highlight w:val="none"/>
          <w14:textFill>
            <w14:solidFill>
              <w14:schemeClr w14:val="tx1"/>
            </w14:solidFill>
          </w14:textFill>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lang w:val="en-US" w:eastAsia="zh-CN"/>
                <w14:textFill>
                  <w14:solidFill>
                    <w14:schemeClr w14:val="tx1"/>
                  </w14:solidFill>
                </w14:textFill>
              </w:rPr>
              <w:t>科目</w:t>
            </w:r>
            <w:r>
              <w:rPr>
                <w:rFonts w:hint="eastAsia" w:ascii="仿宋" w:hAnsi="仿宋" w:eastAsia="仿宋" w:cs="仿宋"/>
                <w:b/>
                <w:color w:val="000000" w:themeColor="text1"/>
                <w:kern w:val="0"/>
                <w:sz w:val="28"/>
                <w:szCs w:val="28"/>
                <w:highlight w:val="none"/>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highlight w:val="none"/>
                <w:lang w:val="en-US"/>
                <w14:textFill>
                  <w14:solidFill>
                    <w14:schemeClr w14:val="tx1"/>
                  </w14:solidFill>
                </w14:textFill>
              </w:rPr>
            </w:pPr>
            <w:r>
              <w:rPr>
                <w:rFonts w:hint="eastAsia" w:ascii="仿宋" w:hAnsi="仿宋" w:eastAsia="仿宋" w:cs="仿宋"/>
                <w:b/>
                <w:color w:val="000000" w:themeColor="text1"/>
                <w:kern w:val="0"/>
                <w:sz w:val="24"/>
                <w:szCs w:val="24"/>
                <w:highlight w:val="none"/>
                <w:lang w:eastAsia="zh-CN"/>
                <w14:textFill>
                  <w14:solidFill>
                    <w14:schemeClr w14:val="tx1"/>
                  </w14:solidFill>
                </w14:textFill>
              </w:rPr>
              <w:t>增减变化</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507.14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504.22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469.14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475.1</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26.71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17.82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7.94</w:t>
            </w:r>
          </w:p>
        </w:tc>
        <w:tc>
          <w:tcPr>
            <w:tcW w:w="2071"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8.81</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highlight w:val="none"/>
                <w:lang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3.34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2.48</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pPr>
          </w:p>
        </w:tc>
        <w:tc>
          <w:tcPr>
            <w:tcW w:w="1837" w:type="dxa"/>
            <w:vAlign w:val="center"/>
          </w:tcPr>
          <w:p>
            <w:pPr>
              <w:widowControl/>
              <w:jc w:val="right"/>
              <w:rPr>
                <w:rFonts w:hint="eastAsia" w:ascii="仿宋" w:hAnsi="仿宋" w:eastAsia="仿宋" w:cs="仿宋"/>
                <w:color w:val="000000" w:themeColor="text1"/>
                <w:kern w:val="0"/>
                <w:sz w:val="28"/>
                <w:szCs w:val="28"/>
                <w:highlight w:val="none"/>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highlight w:val="none"/>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1" w:name="_Toc17728"/>
      <w:bookmarkStart w:id="22" w:name="_Toc841"/>
      <w:r>
        <w:rPr>
          <w:rFonts w:hint="eastAsia" w:ascii="仿宋" w:hAnsi="仿宋" w:eastAsia="仿宋" w:cs="仿宋"/>
          <w:b/>
          <w:bCs w:val="0"/>
          <w:color w:val="000000" w:themeColor="text1"/>
          <w:highlight w:val="none"/>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14:textFill>
            <w14:solidFill>
              <w14:schemeClr w14:val="tx1"/>
            </w14:solidFill>
          </w14:textFill>
        </w:rPr>
        <w:t>基本</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502.96</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14:textFill>
            <w14:solidFill>
              <w14:schemeClr w14:val="tx1"/>
            </w14:solidFill>
          </w14:textFill>
        </w:rPr>
        <w:t>：人员</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475.22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w:t>
      </w:r>
      <w:r>
        <w:rPr>
          <w:rFonts w:ascii="仿宋_GB2312"/>
          <w:color w:val="000000" w:themeColor="text1"/>
          <w:szCs w:val="32"/>
          <w:highlight w:val="none"/>
          <w14:textFill>
            <w14:solidFill>
              <w14:schemeClr w14:val="tx1"/>
            </w14:solidFill>
          </w14:textFill>
        </w:rPr>
        <w:t>包括</w:t>
      </w:r>
      <w:r>
        <w:rPr>
          <w:rFonts w:hint="eastAsia" w:ascii="仿宋_GB2312"/>
          <w:color w:val="000000" w:themeColor="text1"/>
          <w:szCs w:val="32"/>
          <w:highlight w:val="none"/>
          <w:lang w:eastAsia="zh-CN"/>
          <w14:textFill>
            <w14:solidFill>
              <w14:schemeClr w14:val="tx1"/>
            </w14:solidFill>
          </w14:textFill>
        </w:rPr>
        <w:t>工资福利支出</w:t>
      </w:r>
      <w:r>
        <w:rPr>
          <w:rFonts w:hint="eastAsia" w:ascii="仿宋_GB2312"/>
          <w:color w:val="000000" w:themeColor="text1"/>
          <w:szCs w:val="32"/>
          <w:highlight w:val="none"/>
          <w:lang w:val="en-US" w:eastAsia="zh-CN"/>
          <w14:textFill>
            <w14:solidFill>
              <w14:schemeClr w14:val="tx1"/>
            </w14:solidFill>
          </w14:textFill>
        </w:rPr>
        <w:t>475.1万元和对个人和家庭补助支出0.06万元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公用</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3.99</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，主要包括</w:t>
      </w:r>
      <w:r>
        <w:rPr>
          <w:rFonts w:hint="eastAsia" w:ascii="仿宋_GB2312"/>
          <w:color w:val="000000" w:themeColor="text1"/>
          <w:szCs w:val="32"/>
          <w:highlight w:val="none"/>
          <w:lang w:eastAsia="zh-CN"/>
          <w14:textFill>
            <w14:solidFill>
              <w14:schemeClr w14:val="tx1"/>
            </w14:solidFill>
          </w14:textFill>
        </w:rPr>
        <w:t>商品和服务支出</w:t>
      </w:r>
      <w:r>
        <w:rPr>
          <w:rFonts w:hint="eastAsia" w:ascii="仿宋_GB2312"/>
          <w:color w:val="000000" w:themeColor="text1"/>
          <w:szCs w:val="32"/>
          <w:highlight w:val="none"/>
          <w:lang w:val="en-US" w:eastAsia="zh-CN"/>
          <w14:textFill>
            <w14:solidFill>
              <w14:schemeClr w14:val="tx1"/>
            </w14:solidFill>
          </w14:textFill>
        </w:rPr>
        <w:t>3.99万元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lang w:val="en-US" w:eastAsia="zh-CN"/>
          <w14:textFill>
            <w14:solidFill>
              <w14:schemeClr w14:val="tx1"/>
            </w14:solidFill>
          </w14:textFill>
        </w:rPr>
        <w:t>项目</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25.06</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3" w:name="_Toc2304"/>
      <w:bookmarkStart w:id="24" w:name="_Toc26508"/>
      <w:r>
        <w:rPr>
          <w:rFonts w:hint="eastAsia" w:ascii="仿宋" w:hAnsi="仿宋" w:eastAsia="仿宋" w:cs="仿宋"/>
          <w:b/>
          <w:bCs w:val="0"/>
          <w:color w:val="000000" w:themeColor="text1"/>
          <w:highlight w:val="none"/>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年度，“三公”经费财政拨款支出决算为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w:t>
      </w:r>
      <w:r>
        <w:rPr>
          <w:rFonts w:hint="eastAsia"/>
          <w:b/>
          <w:color w:val="000000" w:themeColor="text1"/>
          <w:szCs w:val="32"/>
          <w:highlight w:val="none"/>
          <w14:textFill>
            <w14:solidFill>
              <w14:schemeClr w14:val="tx1"/>
            </w14:solidFill>
          </w14:textFill>
        </w:rPr>
        <w:t>无三公经费的</w:t>
      </w:r>
      <w:r>
        <w:rPr>
          <w:rFonts w:hint="eastAsia"/>
          <w:b/>
          <w:color w:val="000000" w:themeColor="text1"/>
          <w:szCs w:val="32"/>
          <w:highlight w:val="none"/>
          <w:lang w:eastAsia="zh-CN"/>
          <w14:textFill>
            <w14:solidFill>
              <w14:schemeClr w14:val="tx1"/>
            </w14:solidFill>
          </w14:textFill>
        </w:rPr>
        <w:t>预算支出</w:t>
      </w:r>
      <w:r>
        <w:rPr>
          <w:rFonts w:hint="eastAsia"/>
          <w:b/>
          <w:color w:val="000000" w:themeColor="text1"/>
          <w:szCs w:val="32"/>
          <w:highlight w:val="none"/>
          <w14:textFill>
            <w14:solidFill>
              <w14:schemeClr w14:val="tx1"/>
            </w14:solidFill>
          </w14:textFill>
        </w:rPr>
        <w:t>。</w:t>
      </w:r>
    </w:p>
    <w:p>
      <w:pPr>
        <w:pStyle w:val="9"/>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2021</w:t>
      </w:r>
      <w:r>
        <w:rPr>
          <w:rFonts w:hint="eastAsia" w:ascii="仿宋_GB2312" w:hAnsi="宋体" w:eastAsia="仿宋_GB2312"/>
          <w:color w:val="000000" w:themeColor="text1"/>
          <w:sz w:val="32"/>
          <w:szCs w:val="32"/>
          <w:highlight w:val="none"/>
          <w14:textFill>
            <w14:solidFill>
              <w14:schemeClr w14:val="tx1"/>
            </w14:solidFill>
          </w14:textFill>
        </w:rPr>
        <w:t>年“三公”经费支出情况，分三项和20</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hAnsi="宋体" w:eastAsia="仿宋_GB2312"/>
          <w:color w:val="000000" w:themeColor="text1"/>
          <w:sz w:val="32"/>
          <w:szCs w:val="32"/>
          <w:highlight w:val="none"/>
          <w14:textFill>
            <w14:solidFill>
              <w14:schemeClr w14:val="tx1"/>
            </w14:solidFill>
          </w14:textFill>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年度</w:t>
            </w:r>
          </w:p>
          <w:p>
            <w:pPr>
              <w:pStyle w:val="9"/>
              <w:spacing w:before="0" w:beforeAutospacing="0" w:after="0" w:afterAutospacing="0" w:line="300" w:lineRule="exact"/>
              <w:ind w:firstLine="310" w:firstLineChars="147"/>
              <w:rPr>
                <w:rFonts w:hint="eastAsia"/>
                <w:b/>
                <w:color w:val="000000" w:themeColor="text1"/>
                <w:sz w:val="28"/>
                <w:szCs w:val="28"/>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项目</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20</w:t>
            </w:r>
            <w:r>
              <w:rPr>
                <w:rFonts w:hint="eastAsia"/>
                <w:b/>
                <w:color w:val="000000" w:themeColor="text1"/>
                <w:sz w:val="28"/>
                <w:szCs w:val="28"/>
                <w:highlight w:val="none"/>
                <w14:textFill>
                  <w14:solidFill>
                    <w14:schemeClr w14:val="tx1"/>
                  </w14:solidFill>
                </w14:textFill>
              </w:rPr>
              <w:t>年</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21</w:t>
            </w:r>
            <w:r>
              <w:rPr>
                <w:rFonts w:hint="eastAsia"/>
                <w:b/>
                <w:color w:val="000000" w:themeColor="text1"/>
                <w:sz w:val="28"/>
                <w:szCs w:val="28"/>
                <w:highlight w:val="none"/>
                <w14:textFill>
                  <w14:solidFill>
                    <w14:schemeClr w14:val="tx1"/>
                  </w14:solidFill>
                </w14:textFill>
              </w:rPr>
              <w:t>年</w:t>
            </w:r>
          </w:p>
        </w:tc>
        <w:tc>
          <w:tcPr>
            <w:tcW w:w="1418" w:type="dxa"/>
            <w:vAlign w:val="top"/>
          </w:tcPr>
          <w:p>
            <w:pPr>
              <w:pStyle w:val="9"/>
              <w:ind w:left="0" w:leftChars="0" w:firstLine="0" w:firstLineChars="0"/>
              <w:jc w:val="both"/>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因公出国（境）费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公务接待费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公务用车购置及运行维护费</w:t>
            </w:r>
          </w:p>
        </w:tc>
        <w:tc>
          <w:tcPr>
            <w:tcW w:w="1701" w:type="dxa"/>
            <w:vAlign w:val="top"/>
          </w:tcPr>
          <w:p>
            <w:pPr>
              <w:pStyle w:val="9"/>
              <w:jc w:val="right"/>
              <w:rPr>
                <w:rFonts w:hint="default" w:eastAsia="宋体"/>
                <w:color w:val="000000" w:themeColor="text1"/>
                <w:sz w:val="28"/>
                <w:szCs w:val="28"/>
                <w:highlight w:val="none"/>
                <w:lang w:val="en-US" w:eastAsia="zh-CN"/>
                <w14:textFill>
                  <w14:solidFill>
                    <w14:schemeClr w14:val="tx1"/>
                  </w14:solidFill>
                </w14:textFill>
              </w:rPr>
            </w:pPr>
            <w:r>
              <w:rPr>
                <w:rFonts w:hint="eastAsia" w:eastAsia="宋体"/>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eastAsia="宋体"/>
                <w:color w:val="000000" w:themeColor="text1"/>
                <w:sz w:val="28"/>
                <w:szCs w:val="28"/>
                <w:highlight w:val="none"/>
                <w:lang w:val="en-US" w:eastAsia="zh-CN"/>
                <w14:textFill>
                  <w14:solidFill>
                    <w14:schemeClr w14:val="tx1"/>
                  </w14:solidFill>
                </w14:textFill>
              </w:rPr>
            </w:pPr>
          </w:p>
        </w:tc>
      </w:tr>
    </w:tbl>
    <w:p>
      <w:pPr>
        <w:pStyle w:val="9"/>
        <w:spacing w:before="0" w:beforeAutospacing="0" w:after="0" w:afterAutospacing="0"/>
        <w:rPr>
          <w:rFonts w:hint="eastAsia"/>
          <w:b/>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5" w:name="_Toc1792"/>
      <w:bookmarkStart w:id="26" w:name="_Toc9078"/>
      <w:r>
        <w:rPr>
          <w:rFonts w:hint="eastAsia" w:ascii="仿宋" w:hAnsi="仿宋" w:eastAsia="仿宋" w:cs="仿宋"/>
          <w:b/>
          <w:bCs w:val="0"/>
          <w:color w:val="000000" w:themeColor="text1"/>
          <w:highlight w:val="none"/>
          <w:lang w:val="en-US" w:eastAsia="zh-CN"/>
          <w14:textFill>
            <w14:solidFill>
              <w14:schemeClr w14:val="tx1"/>
            </w14:solidFill>
          </w14:textFill>
        </w:rPr>
        <w:t>八、其他重要事项情况说明</w:t>
      </w:r>
      <w:bookmarkEnd w:id="25"/>
      <w:bookmarkEnd w:id="26"/>
    </w:p>
    <w:p>
      <w:pPr>
        <w:rPr>
          <w:rFonts w:hint="eastAsia"/>
          <w:b/>
          <w:bCs/>
          <w:color w:val="000000" w:themeColor="text1"/>
          <w:highlight w:val="none"/>
          <w14:textFill>
            <w14:solidFill>
              <w14:schemeClr w14:val="tx1"/>
            </w14:solidFill>
          </w14:textFill>
        </w:rPr>
      </w:pPr>
      <w:bookmarkStart w:id="27" w:name="_Toc23407"/>
      <w:r>
        <w:rPr>
          <w:rFonts w:hint="eastAsia"/>
          <w:b/>
          <w:bCs/>
          <w:color w:val="000000" w:themeColor="text1"/>
          <w:highlight w:val="none"/>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hAnsi="宋体"/>
          <w:color w:val="000000" w:themeColor="text1"/>
          <w:szCs w:val="32"/>
          <w:highlight w:val="none"/>
          <w14:textFill>
            <w14:solidFill>
              <w14:schemeClr w14:val="tx1"/>
            </w14:solidFill>
          </w14:textFill>
        </w:rPr>
        <w:t>20</w:t>
      </w:r>
      <w:r>
        <w:rPr>
          <w:rFonts w:hint="eastAsia" w:ascii="仿宋_GB2312" w:hAnsi="宋体"/>
          <w:color w:val="000000" w:themeColor="text1"/>
          <w:szCs w:val="32"/>
          <w:highlight w:val="none"/>
          <w:lang w:val="en-US" w:eastAsia="zh-CN"/>
          <w14:textFill>
            <w14:solidFill>
              <w14:schemeClr w14:val="tx1"/>
            </w14:solidFill>
          </w14:textFill>
        </w:rPr>
        <w:t>21</w:t>
      </w:r>
      <w:r>
        <w:rPr>
          <w:rFonts w:hint="eastAsia" w:ascii="仿宋_GB2312" w:hAnsi="宋体"/>
          <w:color w:val="000000" w:themeColor="text1"/>
          <w:szCs w:val="32"/>
          <w:highlight w:val="none"/>
          <w14:textFill>
            <w14:solidFill>
              <w14:schemeClr w14:val="tx1"/>
            </w14:solidFill>
          </w14:textFill>
        </w:rPr>
        <w:t>年本</w:t>
      </w:r>
      <w:r>
        <w:rPr>
          <w:rFonts w:hint="eastAsia" w:ascii="仿宋_GB2312" w:hAnsi="宋体"/>
          <w:color w:val="000000" w:themeColor="text1"/>
          <w:szCs w:val="32"/>
          <w:highlight w:val="none"/>
          <w:lang w:val="en-US" w:eastAsia="zh-CN"/>
          <w14:textFill>
            <w14:solidFill>
              <w14:schemeClr w14:val="tx1"/>
            </w14:solidFill>
          </w14:textFill>
        </w:rPr>
        <w:t>单位</w:t>
      </w:r>
      <w:r>
        <w:rPr>
          <w:rFonts w:hint="eastAsia" w:ascii="仿宋_GB2312" w:hAnsi="宋体"/>
          <w:color w:val="000000" w:themeColor="text1"/>
          <w:szCs w:val="32"/>
          <w:highlight w:val="none"/>
          <w14:textFill>
            <w14:solidFill>
              <w14:schemeClr w14:val="tx1"/>
            </w14:solidFill>
          </w14:textFill>
        </w:rPr>
        <w:t>机关运行经费支出</w:t>
      </w:r>
      <w:r>
        <w:rPr>
          <w:rFonts w:hint="eastAsia" w:ascii="仿宋_GB2312" w:hAnsi="宋体"/>
          <w:color w:val="000000" w:themeColor="text1"/>
          <w:szCs w:val="32"/>
          <w:highlight w:val="none"/>
          <w:lang w:val="en-US" w:eastAsia="zh-CN"/>
          <w14:textFill>
            <w14:solidFill>
              <w14:schemeClr w14:val="tx1"/>
            </w14:solidFill>
          </w14:textFill>
        </w:rPr>
        <w:t>0</w:t>
      </w:r>
      <w:r>
        <w:rPr>
          <w:rFonts w:hint="eastAsia" w:ascii="仿宋_GB2312" w:hAnsi="宋体"/>
          <w:color w:val="000000" w:themeColor="text1"/>
          <w:szCs w:val="32"/>
          <w:highlight w:val="none"/>
          <w14:textFill>
            <w14:solidFill>
              <w14:schemeClr w14:val="tx1"/>
            </w14:solidFill>
          </w14:textFill>
        </w:rPr>
        <w:t>万元。</w:t>
      </w:r>
      <w:r>
        <w:rPr>
          <w:rFonts w:hint="eastAsia"/>
          <w:b/>
          <w:color w:val="000000" w:themeColor="text1"/>
          <w:szCs w:val="32"/>
          <w:highlight w:val="none"/>
          <w14:textFill>
            <w14:solidFill>
              <w14:schemeClr w14:val="tx1"/>
            </w14:solidFill>
          </w14:textFill>
        </w:rPr>
        <w:t>无机关运行经费的</w:t>
      </w:r>
      <w:r>
        <w:rPr>
          <w:rFonts w:hint="eastAsia"/>
          <w:b/>
          <w:color w:val="000000" w:themeColor="text1"/>
          <w:szCs w:val="32"/>
          <w:highlight w:val="none"/>
          <w:lang w:eastAsia="zh-CN"/>
          <w14:textFill>
            <w14:solidFill>
              <w14:schemeClr w14:val="tx1"/>
            </w14:solidFill>
          </w14:textFill>
        </w:rPr>
        <w:t>预算支出</w:t>
      </w:r>
      <w:r>
        <w:rPr>
          <w:rFonts w:hint="eastAsia"/>
          <w:b/>
          <w:color w:val="000000" w:themeColor="text1"/>
          <w:szCs w:val="32"/>
          <w:highlight w:val="none"/>
          <w14:textFill>
            <w14:solidFill>
              <w14:schemeClr w14:val="tx1"/>
            </w14:solidFill>
          </w14:textFill>
        </w:rPr>
        <w:t>。</w:t>
      </w:r>
    </w:p>
    <w:p>
      <w:pPr>
        <w:rPr>
          <w:rFonts w:hint="eastAsia"/>
          <w:b/>
          <w:bCs/>
          <w:color w:val="000000" w:themeColor="text1"/>
          <w:highlight w:val="none"/>
          <w14:textFill>
            <w14:solidFill>
              <w14:schemeClr w14:val="tx1"/>
            </w14:solidFill>
          </w14:textFill>
        </w:rPr>
      </w:pPr>
      <w:bookmarkStart w:id="28" w:name="_Toc16103"/>
      <w:r>
        <w:rPr>
          <w:rFonts w:hint="eastAsia"/>
          <w:b/>
          <w:bCs/>
          <w:color w:val="000000" w:themeColor="text1"/>
          <w:highlight w:val="none"/>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年度，政府采购支出总额</w:t>
      </w:r>
      <w:r>
        <w:rPr>
          <w:rFonts w:hint="eastAsia" w:ascii="仿宋_GB2312"/>
          <w:color w:val="000000" w:themeColor="text1"/>
          <w:szCs w:val="32"/>
          <w:highlight w:val="none"/>
          <w:lang w:val="en-US" w:eastAsia="zh-CN"/>
          <w14:textFill>
            <w14:solidFill>
              <w14:schemeClr w14:val="tx1"/>
            </w14:solidFill>
          </w14:textFill>
        </w:rPr>
        <w:t>2.48万元</w:t>
      </w:r>
      <w:r>
        <w:rPr>
          <w:rFonts w:hint="eastAsia" w:ascii="仿宋_GB2312"/>
          <w:color w:val="000000" w:themeColor="text1"/>
          <w:szCs w:val="32"/>
          <w:highlight w:val="none"/>
          <w14:textFill>
            <w14:solidFill>
              <w14:schemeClr w14:val="tx1"/>
            </w14:solidFill>
          </w14:textFill>
        </w:rPr>
        <w:t>万元，其中：政府采购货物支出</w:t>
      </w:r>
      <w:r>
        <w:rPr>
          <w:rFonts w:hint="eastAsia" w:ascii="仿宋_GB2312"/>
          <w:color w:val="000000" w:themeColor="text1"/>
          <w:szCs w:val="32"/>
          <w:highlight w:val="none"/>
          <w:lang w:val="en-US" w:eastAsia="zh-CN"/>
          <w14:textFill>
            <w14:solidFill>
              <w14:schemeClr w14:val="tx1"/>
            </w14:solidFill>
          </w14:textFill>
        </w:rPr>
        <w:t>2.48</w:t>
      </w:r>
      <w:r>
        <w:rPr>
          <w:rFonts w:hint="eastAsia" w:ascii="仿宋_GB2312"/>
          <w:color w:val="000000" w:themeColor="text1"/>
          <w:szCs w:val="32"/>
          <w:highlight w:val="none"/>
          <w14:textFill>
            <w14:solidFill>
              <w14:schemeClr w14:val="tx1"/>
            </w14:solidFill>
          </w14:textFill>
        </w:rPr>
        <w:t>万元、政府采购工程支出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万元、政府采购服务支出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w:t>
      </w:r>
    </w:p>
    <w:p>
      <w:pPr>
        <w:rPr>
          <w:rFonts w:hint="eastAsia"/>
          <w:b/>
          <w:bCs/>
          <w:color w:val="000000" w:themeColor="text1"/>
          <w:highlight w:val="none"/>
          <w14:textFill>
            <w14:solidFill>
              <w14:schemeClr w14:val="tx1"/>
            </w14:solidFill>
          </w14:textFill>
        </w:rPr>
      </w:pPr>
      <w:bookmarkStart w:id="29" w:name="_Toc19975"/>
      <w:r>
        <w:rPr>
          <w:rFonts w:hint="eastAsia"/>
          <w:b/>
          <w:bCs/>
          <w:color w:val="000000" w:themeColor="text1"/>
          <w:highlight w:val="none"/>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截至20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年12月31日，本部门共有车辆</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辆。单价50万元（含）以上的通用设备</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台（套），单价100万元（含）以上专用设备</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台（套）。</w:t>
      </w:r>
    </w:p>
    <w:p>
      <w:pPr>
        <w:rPr>
          <w:rFonts w:hint="eastAsia"/>
          <w:b/>
          <w:bCs/>
          <w:color w:val="000000" w:themeColor="text1"/>
          <w:highlight w:val="none"/>
          <w14:textFill>
            <w14:solidFill>
              <w14:schemeClr w14:val="tx1"/>
            </w14:solidFill>
          </w14:textFill>
        </w:rPr>
      </w:pP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四）</w:t>
      </w:r>
      <w:r>
        <w:rPr>
          <w:rFonts w:hint="eastAsia"/>
          <w:b/>
          <w:bCs/>
          <w:color w:val="000000" w:themeColor="text1"/>
          <w:highlight w:val="none"/>
          <w14:textFill>
            <w14:solidFill>
              <w14:schemeClr w14:val="tx1"/>
            </w14:solidFill>
          </w14:textFill>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根据预算绩效管理要求，我部门组织对202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级财政预算安排的专项资金类和</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00万元以上的经费补助类</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个项目支出全面开展绩效自评，涉及预算资金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23.77</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万元，占一般公共预算项目支出总额的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94.85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numPr>
          <w:ilvl w:val="0"/>
          <w:numId w:val="0"/>
        </w:numPr>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（2）部门决算中项目绩效自评结果。</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部门</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本单位重点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项目向社会公开，按照如下格式进行说明。</w:t>
      </w:r>
    </w:p>
    <w:p>
      <w:pPr>
        <w:pStyle w:val="12"/>
        <w:ind w:left="160" w:leftChars="50" w:firstLine="560"/>
        <w:rPr>
          <w:color w:val="000000" w:themeColor="text1"/>
          <w:highlight w:val="none"/>
          <w:lang w:eastAsia="zh-CN"/>
          <w14:textFill>
            <w14:solidFill>
              <w14:schemeClr w14:val="tx1"/>
            </w14:solidFill>
          </w14:textFill>
        </w:rPr>
      </w:pPr>
      <w:r>
        <w:rPr>
          <w:rFonts w:hint="eastAsia" w:ascii="仿宋_GB2312" w:hAnsi="仿宋_GB2312" w:cs="仿宋_GB2312"/>
          <w:color w:val="000000" w:themeColor="text1"/>
          <w:sz w:val="32"/>
          <w:szCs w:val="32"/>
          <w:highlight w:val="none"/>
          <w:lang w:val="en-US" w:eastAsia="zh-CN"/>
          <w14:textFill>
            <w14:solidFill>
              <w14:schemeClr w14:val="tx1"/>
            </w14:solidFill>
          </w14:textFill>
        </w:rPr>
        <w:t xml:space="preserve">1. </w:t>
      </w:r>
      <w:r>
        <w:rPr>
          <w:color w:val="000000" w:themeColor="text1"/>
          <w:highlight w:val="none"/>
          <w:u w:val="none"/>
          <w14:textFill>
            <w14:solidFill>
              <w14:schemeClr w14:val="tx1"/>
            </w14:solidFill>
          </w14:textFill>
        </w:rPr>
        <w:t>晋财教【2021】75号，2021年第二批学生资助补助经费（中职免学费）省级资金预算</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99.85</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bookmarkStart w:id="30" w:name="_Toc61505642"/>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bookmarkEnd w:id="30"/>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bookmarkStart w:id="31" w:name="_Toc61505643"/>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bookmarkEnd w:id="31"/>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学生数量</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资助学生覆盖率（%）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资金到位及时率（%）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r>
    </w:tbl>
    <w:p>
      <w:pPr>
        <w:pStyle w:val="13"/>
        <w:ind w:left="560"/>
        <w:rPr>
          <w:color w:val="000000" w:themeColor="text1"/>
          <w:highlight w:val="none"/>
          <w14:textFill>
            <w14:solidFill>
              <w14:schemeClr w14:val="tx1"/>
            </w14:solidFill>
          </w14:textFill>
        </w:rPr>
      </w:pPr>
      <w:bookmarkStart w:id="32" w:name="_Toc61505644"/>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bookmarkEnd w:id="32"/>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免费开放设施覆盖率（%）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r>
    </w:tbl>
    <w:p>
      <w:pPr>
        <w:pStyle w:val="13"/>
        <w:ind w:left="560"/>
        <w:rPr>
          <w:color w:val="000000" w:themeColor="text1"/>
          <w:highlight w:val="none"/>
          <w14:textFill>
            <w14:solidFill>
              <w14:schemeClr w14:val="tx1"/>
            </w14:solidFill>
          </w14:textFill>
        </w:rPr>
      </w:pPr>
      <w:bookmarkStart w:id="33" w:name="_Toc61505645"/>
      <w:r>
        <w:rPr>
          <w:rFonts w:hint="eastAsia"/>
          <w:color w:val="000000" w:themeColor="text1"/>
          <w:highlight w:val="none"/>
          <w14:textFill>
            <w14:solidFill>
              <w14:schemeClr w14:val="tx1"/>
            </w14:solidFill>
          </w14:textFill>
        </w:rPr>
        <w:t>（四）项目满意度情况</w:t>
      </w:r>
      <w:bookmarkEnd w:id="33"/>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档案保存率（%）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14.85</w:t>
            </w:r>
          </w:p>
        </w:tc>
      </w:tr>
    </w:tbl>
    <w:p>
      <w:pPr>
        <w:ind w:firstLine="0" w:firstLineChars="0"/>
        <w:rPr>
          <w:color w:val="000000" w:themeColor="text1"/>
          <w:szCs w:val="44"/>
          <w:highlight w:val="none"/>
          <w14:textFill>
            <w14:solidFill>
              <w14:schemeClr w14:val="tx1"/>
            </w14:solidFill>
          </w14:textFill>
        </w:rPr>
      </w:pPr>
    </w:p>
    <w:p>
      <w:pPr>
        <w:pStyle w:val="12"/>
        <w:numPr>
          <w:ilvl w:val="0"/>
          <w:numId w:val="3"/>
        </w:numPr>
        <w:ind w:left="160" w:leftChars="50" w:firstLine="560"/>
        <w:rPr>
          <w:color w:val="000000" w:themeColor="text1"/>
          <w:highlight w:val="none"/>
          <w:lang w:eastAsia="zh-CN"/>
          <w14:textFill>
            <w14:solidFill>
              <w14:schemeClr w14:val="tx1"/>
            </w14:solidFill>
          </w14:textFill>
        </w:rPr>
      </w:pPr>
      <w:r>
        <w:rPr>
          <w:rFonts w:hint="eastAsia"/>
          <w:color w:val="000000" w:themeColor="text1"/>
          <w:highlight w:val="none"/>
          <w:u w:val="none"/>
          <w:lang w:val="en-US" w:eastAsia="zh-CN"/>
          <w14:textFill>
            <w14:solidFill>
              <w14:schemeClr w14:val="tx1"/>
            </w14:solidFill>
          </w14:textFill>
        </w:rPr>
        <w:t xml:space="preserve"> </w:t>
      </w:r>
      <w:r>
        <w:rPr>
          <w:color w:val="000000" w:themeColor="text1"/>
          <w:highlight w:val="none"/>
          <w:u w:val="none"/>
          <w14:textFill>
            <w14:solidFill>
              <w14:schemeClr w14:val="tx1"/>
            </w14:solidFill>
          </w14:textFill>
        </w:rPr>
        <w:t>2021年职中免学费</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99.87</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发放学生数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资助学生覆盖率（%）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资金到位及时率（%）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免学费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68人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社会公众满意度（%）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档案归档准确率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12.72</w:t>
            </w:r>
          </w:p>
        </w:tc>
      </w:tr>
    </w:tbl>
    <w:p>
      <w:pPr>
        <w:ind w:firstLine="0" w:firstLineChars="0"/>
        <w:rPr>
          <w:color w:val="000000" w:themeColor="text1"/>
          <w:szCs w:val="44"/>
          <w:highlight w:val="none"/>
          <w14:textFill>
            <w14:solidFill>
              <w14:schemeClr w14:val="tx1"/>
            </w14:solidFill>
          </w14:textFill>
        </w:rPr>
      </w:pPr>
    </w:p>
    <w:p>
      <w:pPr>
        <w:pStyle w:val="12"/>
        <w:numPr>
          <w:ilvl w:val="0"/>
          <w:numId w:val="3"/>
        </w:numPr>
        <w:ind w:left="160" w:leftChars="50" w:firstLine="640" w:firstLineChars="200"/>
        <w:rPr>
          <w:color w:val="000000" w:themeColor="text1"/>
          <w:highlight w:val="none"/>
          <w:lang w:eastAsia="zh-CN"/>
          <w14:textFill>
            <w14:solidFill>
              <w14:schemeClr w14:val="tx1"/>
            </w14:solidFill>
          </w14:textFill>
        </w:rPr>
      </w:pPr>
      <w:r>
        <w:rPr>
          <w:rFonts w:hint="eastAsia"/>
          <w:color w:val="000000" w:themeColor="text1"/>
          <w:highlight w:val="none"/>
          <w:u w:val="none"/>
          <w:lang w:val="en-US" w:eastAsia="zh-CN"/>
          <w14:textFill>
            <w14:solidFill>
              <w14:schemeClr w14:val="tx1"/>
            </w14:solidFill>
          </w14:textFill>
        </w:rPr>
        <w:t xml:space="preserve"> </w:t>
      </w:r>
      <w:r>
        <w:rPr>
          <w:color w:val="000000" w:themeColor="text1"/>
          <w:highlight w:val="none"/>
          <w:u w:val="none"/>
          <w14:textFill>
            <w14:solidFill>
              <w14:schemeClr w14:val="tx1"/>
            </w14:solidFill>
          </w14:textFill>
        </w:rPr>
        <w:t>14092621TD20400000024-专款，晋财教【2021】59号下达2021年现代职业教育质量提升计划中央专项资金</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99.82</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基础设施完好率（%）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改善学校条件</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提升教学条件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安全保障认可率（%）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家长满意度（%）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学生家长满意度（%）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17.82</w:t>
            </w:r>
          </w:p>
        </w:tc>
      </w:tr>
    </w:tbl>
    <w:p>
      <w:pPr>
        <w:pStyle w:val="12"/>
        <w:numPr>
          <w:ilvl w:val="0"/>
          <w:numId w:val="3"/>
        </w:numPr>
        <w:ind w:left="160" w:leftChars="50" w:firstLine="640" w:firstLineChars="200"/>
        <w:rPr>
          <w:color w:val="000000" w:themeColor="text1"/>
          <w:highlight w:val="none"/>
          <w:lang w:eastAsia="zh-CN"/>
          <w14:textFill>
            <w14:solidFill>
              <w14:schemeClr w14:val="tx1"/>
            </w14:solidFill>
          </w14:textFill>
        </w:rPr>
      </w:pPr>
      <w:r>
        <w:rPr>
          <w:rFonts w:hint="eastAsia"/>
          <w:color w:val="000000" w:themeColor="text1"/>
          <w:highlight w:val="none"/>
          <w:u w:val="none"/>
          <w:lang w:val="en-US" w:eastAsia="zh-CN"/>
          <w14:textFill>
            <w14:solidFill>
              <w14:schemeClr w14:val="tx1"/>
            </w14:solidFill>
          </w14:textFill>
        </w:rPr>
        <w:t xml:space="preserve"> </w:t>
      </w:r>
      <w:r>
        <w:rPr>
          <w:color w:val="000000" w:themeColor="text1"/>
          <w:highlight w:val="none"/>
          <w:u w:val="none"/>
          <w14:textFill>
            <w14:solidFill>
              <w14:schemeClr w14:val="tx1"/>
            </w14:solidFill>
          </w14:textFill>
        </w:rPr>
        <w:t>2021年职中助学金</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99.87</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发放学生数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49人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49人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资助学生覆盖率（%）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学生资助资金发放及时性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补助发放标准（元）</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2000元/生</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2000元/生</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社会公众知晓度（%）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受益家庭满意度（%）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学生满意度（%）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12.72</w:t>
            </w:r>
          </w:p>
        </w:tc>
      </w:tr>
    </w:tbl>
    <w:p>
      <w:pPr>
        <w:pStyle w:val="12"/>
        <w:numPr>
          <w:ilvl w:val="0"/>
          <w:numId w:val="3"/>
        </w:numPr>
        <w:ind w:left="160" w:leftChars="50" w:firstLine="640" w:firstLineChars="200"/>
        <w:rPr>
          <w:color w:val="000000" w:themeColor="text1"/>
          <w:highlight w:val="none"/>
          <w:lang w:eastAsia="zh-CN"/>
          <w14:textFill>
            <w14:solidFill>
              <w14:schemeClr w14:val="tx1"/>
            </w14:solidFill>
          </w14:textFill>
        </w:rPr>
      </w:pPr>
      <w:r>
        <w:rPr>
          <w:color w:val="000000" w:themeColor="text1"/>
          <w:highlight w:val="none"/>
          <w:u w:val="none"/>
          <w14:textFill>
            <w14:solidFill>
              <w14:schemeClr w14:val="tx1"/>
            </w14:solidFill>
          </w14:textFill>
        </w:rPr>
        <w:t>住宿费</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89.91</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良好</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0</w:t>
            </w:r>
          </w:p>
        </w:tc>
      </w:tr>
    </w:tbl>
    <w:p>
      <w:pPr>
        <w:widowControl/>
        <w:ind w:firstLine="0" w:firstLineChars="0"/>
        <w:jc w:val="left"/>
        <w:rPr>
          <w:color w:val="000000" w:themeColor="text1"/>
          <w:szCs w:val="44"/>
          <w:highlight w:val="none"/>
          <w14:textFill>
            <w14:solidFill>
              <w14:schemeClr w14:val="tx1"/>
            </w14:solidFill>
          </w14:textFill>
        </w:rPr>
      </w:pPr>
      <w:r>
        <w:rPr>
          <w:color w:val="000000" w:themeColor="text1"/>
          <w:szCs w:val="44"/>
          <w:highlight w:val="none"/>
          <w14:textFill>
            <w14:solidFill>
              <w14:schemeClr w14:val="tx1"/>
            </w14:solidFill>
          </w14:textFill>
        </w:rPr>
        <w:br w:type="page"/>
      </w:r>
    </w:p>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办公设备购置数量</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办公设备质量合格率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办公设备种类符合率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办公设备到位及时性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办公设备维修及时率（%）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人均办公设备达标率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生态效益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使用者满意度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跟踪反馈机制健全性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档案管理机制健全性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8.91</w:t>
            </w:r>
          </w:p>
        </w:tc>
      </w:tr>
    </w:tbl>
    <w:p>
      <w:pPr>
        <w:pStyle w:val="12"/>
        <w:numPr>
          <w:ilvl w:val="0"/>
          <w:numId w:val="3"/>
        </w:numPr>
        <w:ind w:left="160" w:leftChars="50" w:firstLine="640" w:firstLineChars="200"/>
        <w:rPr>
          <w:color w:val="000000" w:themeColor="text1"/>
          <w:highlight w:val="none"/>
          <w:lang w:eastAsia="zh-CN"/>
          <w14:textFill>
            <w14:solidFill>
              <w14:schemeClr w14:val="tx1"/>
            </w14:solidFill>
          </w14:textFill>
        </w:rPr>
      </w:pPr>
      <w:r>
        <w:rPr>
          <w:rFonts w:hint="eastAsia"/>
          <w:color w:val="000000" w:themeColor="text1"/>
          <w:highlight w:val="none"/>
          <w:u w:val="none"/>
          <w:lang w:val="en-US" w:eastAsia="zh-CN"/>
          <w14:textFill>
            <w14:solidFill>
              <w14:schemeClr w14:val="tx1"/>
            </w14:solidFill>
          </w14:textFill>
        </w:rPr>
        <w:t xml:space="preserve"> </w:t>
      </w:r>
      <w:r>
        <w:rPr>
          <w:color w:val="000000" w:themeColor="text1"/>
          <w:highlight w:val="none"/>
          <w:u w:val="none"/>
          <w14:textFill>
            <w14:solidFill>
              <w14:schemeClr w14:val="tx1"/>
            </w14:solidFill>
          </w14:textFill>
        </w:rPr>
        <w:t>2021年职业中学免学费县配套</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99.87</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发放学生数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资助学生覆盖率（%）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补贴资金发放及时性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免学费发放经济效益</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社会公众知晓度（%）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免学费补助对象满意度（%）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档案管理健全性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12.72</w:t>
            </w:r>
          </w:p>
        </w:tc>
      </w:tr>
    </w:tbl>
    <w:p>
      <w:pPr>
        <w:pStyle w:val="12"/>
        <w:numPr>
          <w:ilvl w:val="0"/>
          <w:numId w:val="3"/>
        </w:numPr>
        <w:ind w:left="160" w:leftChars="50" w:firstLine="640" w:firstLineChars="200"/>
        <w:rPr>
          <w:color w:val="000000" w:themeColor="text1"/>
          <w:highlight w:val="none"/>
          <w:lang w:eastAsia="zh-CN"/>
          <w14:textFill>
            <w14:solidFill>
              <w14:schemeClr w14:val="tx1"/>
            </w14:solidFill>
          </w14:textFill>
        </w:rPr>
      </w:pPr>
      <w:r>
        <w:rPr>
          <w:rFonts w:hint="eastAsia"/>
          <w:color w:val="000000" w:themeColor="text1"/>
          <w:highlight w:val="none"/>
          <w:u w:val="none"/>
          <w:lang w:val="en-US" w:eastAsia="zh-CN"/>
          <w14:textFill>
            <w14:solidFill>
              <w14:schemeClr w14:val="tx1"/>
            </w14:solidFill>
          </w14:textFill>
        </w:rPr>
        <w:t xml:space="preserve"> </w:t>
      </w:r>
      <w:r>
        <w:rPr>
          <w:color w:val="000000" w:themeColor="text1"/>
          <w:highlight w:val="none"/>
          <w:u w:val="none"/>
          <w14:textFill>
            <w14:solidFill>
              <w14:schemeClr w14:val="tx1"/>
            </w14:solidFill>
          </w14:textFill>
        </w:rPr>
        <w:t>2021年职中助学金</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99.87</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发放学生数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49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49人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资助学生覆盖率（%）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学生资助资金发放及时性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补助发放标准</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2000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2000元/生</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社会公众满意度（%）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受益家庭满意度（%）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学生满意度（%）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12.72</w:t>
            </w:r>
          </w:p>
        </w:tc>
      </w:tr>
    </w:tbl>
    <w:p>
      <w:pPr>
        <w:pStyle w:val="12"/>
        <w:numPr>
          <w:ilvl w:val="0"/>
          <w:numId w:val="3"/>
        </w:numPr>
        <w:ind w:left="160" w:leftChars="50" w:firstLine="640" w:firstLineChars="200"/>
        <w:rPr>
          <w:color w:val="000000" w:themeColor="text1"/>
          <w:highlight w:val="none"/>
          <w:lang w:eastAsia="zh-CN"/>
          <w14:textFill>
            <w14:solidFill>
              <w14:schemeClr w14:val="tx1"/>
            </w14:solidFill>
          </w14:textFill>
        </w:rPr>
      </w:pPr>
      <w:r>
        <w:rPr>
          <w:rFonts w:hint="eastAsia"/>
          <w:color w:val="000000" w:themeColor="text1"/>
          <w:highlight w:val="none"/>
          <w:u w:val="none"/>
          <w:lang w:val="en-US" w:eastAsia="zh-CN"/>
          <w14:textFill>
            <w14:solidFill>
              <w14:schemeClr w14:val="tx1"/>
            </w14:solidFill>
          </w14:textFill>
        </w:rPr>
        <w:t xml:space="preserve"> </w:t>
      </w:r>
      <w:r>
        <w:rPr>
          <w:color w:val="000000" w:themeColor="text1"/>
          <w:highlight w:val="none"/>
          <w:u w:val="none"/>
          <w14:textFill>
            <w14:solidFill>
              <w14:schemeClr w14:val="tx1"/>
            </w14:solidFill>
          </w14:textFill>
        </w:rPr>
        <w:t>2021年职中免学费</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99.91</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发放学生数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资助学生覆盖率（%）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学生免学费覆盖率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补贴资金到位及时性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免学费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社会公众知晓度（%）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补贴对象满意度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档案管理建全性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师生满意度（%）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8.91</w:t>
            </w:r>
          </w:p>
        </w:tc>
      </w:tr>
    </w:tbl>
    <w:p>
      <w:pPr>
        <w:pStyle w:val="12"/>
        <w:numPr>
          <w:ilvl w:val="0"/>
          <w:numId w:val="3"/>
        </w:numPr>
        <w:ind w:left="160" w:leftChars="50" w:firstLine="640" w:firstLineChars="200"/>
        <w:rPr>
          <w:color w:val="000000" w:themeColor="text1"/>
          <w:highlight w:val="none"/>
          <w:lang w:eastAsia="zh-CN"/>
          <w14:textFill>
            <w14:solidFill>
              <w14:schemeClr w14:val="tx1"/>
            </w14:solidFill>
          </w14:textFill>
        </w:rPr>
      </w:pPr>
      <w:r>
        <w:rPr>
          <w:rFonts w:hint="eastAsia"/>
          <w:color w:val="000000" w:themeColor="text1"/>
          <w:highlight w:val="none"/>
          <w:u w:val="none"/>
          <w:lang w:val="en-US" w:eastAsia="zh-CN"/>
          <w14:textFill>
            <w14:solidFill>
              <w14:schemeClr w14:val="tx1"/>
            </w14:solidFill>
          </w14:textFill>
        </w:rPr>
        <w:t xml:space="preserve"> </w:t>
      </w:r>
      <w:r>
        <w:rPr>
          <w:color w:val="000000" w:themeColor="text1"/>
          <w:highlight w:val="none"/>
          <w:u w:val="none"/>
          <w14:textFill>
            <w14:solidFill>
              <w14:schemeClr w14:val="tx1"/>
            </w14:solidFill>
          </w14:textFill>
        </w:rPr>
        <w:t>2021年职中免学费</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99.87</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p>
    <w:p>
      <w:pPr>
        <w:pStyle w:val="13"/>
        <w:ind w:left="560"/>
        <w:rPr>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（一）</w:t>
      </w:r>
      <w:r>
        <w:rPr>
          <w:rFonts w:hint="eastAsia"/>
          <w:color w:val="000000" w:themeColor="text1"/>
          <w:highlight w:val="none"/>
          <w:lang w:eastAsia="zh-CN"/>
          <w14:textFill>
            <w14:solidFill>
              <w14:schemeClr w14:val="tx1"/>
            </w14:solidFill>
          </w14:textFill>
        </w:rPr>
        <w:t>预算执行情况</w:t>
      </w:r>
    </w:p>
    <w:tbl>
      <w:tblPr>
        <w:tblStyle w:val="11"/>
        <w:tblW w:w="8830" w:type="dxa"/>
        <w:jc w:val="center"/>
        <w:tblInd w:w="0" w:type="dxa"/>
        <w:tblLayout w:type="fixed"/>
        <w:tblCellMar>
          <w:top w:w="0" w:type="dxa"/>
          <w:left w:w="108" w:type="dxa"/>
          <w:bottom w:w="0" w:type="dxa"/>
          <w:right w:w="108" w:type="dxa"/>
        </w:tblCellMar>
      </w:tblPr>
      <w:tblGrid>
        <w:gridCol w:w="1712"/>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ascii="Times New Roman" w:hAnsi="Times New Roman" w:cs="Times New Roman"/>
                <w:bCs/>
                <w:color w:val="000000" w:themeColor="text1"/>
                <w:kern w:val="0"/>
                <w:sz w:val="21"/>
                <w:szCs w:val="21"/>
                <w:highlight w:val="none"/>
                <w14:textFill>
                  <w14:solidFill>
                    <w14:schemeClr w14:val="tx1"/>
                  </w14:solidFill>
                </w14:textFill>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color w:val="000000" w:themeColor="text1"/>
                <w:kern w:val="0"/>
                <w:sz w:val="21"/>
                <w:szCs w:val="21"/>
                <w:highlight w:val="none"/>
                <w14:textFill>
                  <w14:solidFill>
                    <w14:schemeClr w14:val="tx1"/>
                  </w14:solidFill>
                </w14:textFill>
              </w:rPr>
            </w:pPr>
            <w:r>
              <w:rPr>
                <w:rFonts w:hint="eastAsia" w:ascii="Times New Roman" w:hAnsi="Times New Roman" w:cs="Times New Roman"/>
                <w:bCs/>
                <w:color w:val="000000" w:themeColor="text1"/>
                <w:kern w:val="0"/>
                <w:sz w:val="21"/>
                <w:szCs w:val="21"/>
                <w:highlight w:val="none"/>
                <w14:textFill>
                  <w14:solidFill>
                    <w14:schemeClr w14:val="tx1"/>
                  </w14:solidFill>
                </w14:textFill>
              </w:rPr>
              <w:t>10</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w:t>
      </w:r>
      <w:r>
        <w:rPr>
          <w:rFonts w:hint="eastAsia"/>
          <w:color w:val="000000" w:themeColor="text1"/>
          <w:highlight w:val="none"/>
          <w:lang w:eastAsia="zh-CN"/>
          <w14:textFill>
            <w14:solidFill>
              <w14:schemeClr w14:val="tx1"/>
            </w14:solidFill>
          </w14:textFill>
        </w:rPr>
        <w:t>产出</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发放学生数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12.9</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资助学生覆盖率（%）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资金到位及时率（%）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w:t>
      </w:r>
      <w:r>
        <w:rPr>
          <w:rFonts w:hint="eastAsia"/>
          <w:color w:val="000000" w:themeColor="text1"/>
          <w:highlight w:val="none"/>
          <w:lang w:eastAsia="zh-CN"/>
          <w14:textFill>
            <w14:solidFill>
              <w14:schemeClr w14:val="tx1"/>
            </w14:solidFill>
          </w14:textFill>
        </w:rPr>
        <w:t>效益</w:t>
      </w:r>
      <w:r>
        <w:rPr>
          <w:rFonts w:hint="eastAsia"/>
          <w:color w:val="000000" w:themeColor="text1"/>
          <w:highlight w:val="none"/>
          <w14:textFill>
            <w14:solidFill>
              <w14:schemeClr w14:val="tx1"/>
            </w14:solidFill>
          </w14:textFill>
        </w:rPr>
        <w:t>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免学费</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67人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社会公众知晓度（%）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r>
    </w:tbl>
    <w:p>
      <w:pPr>
        <w:pStyle w:val="13"/>
        <w:ind w:left="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（四）项目满意度情况</w:t>
      </w:r>
    </w:p>
    <w:tbl>
      <w:tblPr>
        <w:tblStyle w:val="11"/>
        <w:tblW w:w="8522" w:type="dxa"/>
        <w:jc w:val="center"/>
        <w:tblInd w:w="0" w:type="dxa"/>
        <w:tblLayout w:type="fixed"/>
        <w:tblCellMar>
          <w:top w:w="0" w:type="dxa"/>
          <w:left w:w="108" w:type="dxa"/>
          <w:bottom w:w="0" w:type="dxa"/>
          <w:right w:w="108" w:type="dxa"/>
        </w:tblCellMar>
      </w:tblPr>
      <w:tblGrid>
        <w:gridCol w:w="1404"/>
        <w:gridCol w:w="1594"/>
        <w:gridCol w:w="1381"/>
        <w:gridCol w:w="1381"/>
        <w:gridCol w:w="1381"/>
        <w:gridCol w:w="1381"/>
      </w:tblGrid>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二级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hint="eastAsia" w:ascii="Times New Roman" w:hAnsi="Times New Roman" w:cs="Times New Roman"/>
                <w:b/>
                <w:bCs/>
                <w:color w:val="000000" w:themeColor="text1"/>
                <w:kern w:val="0"/>
                <w:sz w:val="24"/>
                <w:szCs w:val="24"/>
                <w:highlight w:val="none"/>
                <w14:textFill>
                  <w14:solidFill>
                    <w14:schemeClr w14:val="tx1"/>
                  </w14:solidFill>
                </w14:textFill>
              </w:rPr>
              <w:t>三级</w:t>
            </w:r>
            <w:r>
              <w:rPr>
                <w:rFonts w:ascii="Times New Roman" w:hAnsi="Times New Roman" w:cs="Times New Roman"/>
                <w:b/>
                <w:bCs/>
                <w:color w:val="000000" w:themeColor="text1"/>
                <w:kern w:val="0"/>
                <w:sz w:val="24"/>
                <w:szCs w:val="24"/>
                <w:highlight w:val="none"/>
                <w14:textFill>
                  <w14:solidFill>
                    <w14:schemeClr w14:val="tx1"/>
                  </w14:solidFill>
                </w14:textFill>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color w:val="000000" w:themeColor="text1"/>
                <w:kern w:val="0"/>
                <w:sz w:val="24"/>
                <w:szCs w:val="24"/>
                <w:highlight w:val="none"/>
                <w14:textFill>
                  <w14:solidFill>
                    <w14:schemeClr w14:val="tx1"/>
                  </w14:solidFill>
                </w14:textFill>
              </w:rPr>
            </w:pPr>
            <w:r>
              <w:rPr>
                <w:rFonts w:ascii="Times New Roman" w:hAnsi="Times New Roman" w:cs="Times New Roman"/>
                <w:b/>
                <w:bCs/>
                <w:color w:val="000000" w:themeColor="text1"/>
                <w:kern w:val="0"/>
                <w:sz w:val="24"/>
                <w:szCs w:val="24"/>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档案保管覆盖率（%）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themeColor="text1"/>
                <w:kern w:val="0"/>
                <w:sz w:val="24"/>
                <w:szCs w:val="24"/>
                <w:highlight w:val="none"/>
                <w14:textFill>
                  <w14:solidFill>
                    <w14:schemeClr w14:val="tx1"/>
                  </w14:solidFill>
                </w14:textFill>
              </w:rPr>
            </w:pPr>
            <w:r>
              <w:rPr>
                <w:rFonts w:hint="eastAsia" w:ascii="仿宋" w:eastAsia="仿宋" w:cs="仿宋" w:hAnsiTheme="minorHAnsi"/>
                <w:color w:val="000000" w:themeColor="text1"/>
                <w:kern w:val="0"/>
                <w:sz w:val="24"/>
                <w:szCs w:val="24"/>
                <w:highlight w:val="none"/>
                <w14:textFill>
                  <w14:solidFill>
                    <w14:schemeClr w14:val="tx1"/>
                  </w14:solidFill>
                </w14:textFill>
              </w:rPr>
              <w:t>12.72</w:t>
            </w:r>
          </w:p>
        </w:tc>
      </w:tr>
    </w:tbl>
    <w:p>
      <w:pPr>
        <w:numPr>
          <w:ilvl w:val="0"/>
          <w:numId w:val="0"/>
        </w:numPr>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highlight w:val="none"/>
          <w:lang w:val="en-US" w:eastAsia="zh-CN"/>
          <w14:textFill>
            <w14:solidFill>
              <w14:schemeClr w14:val="tx1"/>
            </w14:solidFill>
          </w14:textFill>
        </w:rPr>
        <w:t>本单位重点项目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评价报告向社会公开。</w:t>
      </w:r>
    </w:p>
    <w:p>
      <w:pPr>
        <w:numPr>
          <w:numId w:val="0"/>
        </w:numPr>
        <w:spacing w:line="580" w:lineRule="exact"/>
        <w:ind w:firstLine="643" w:firstLineChars="200"/>
        <w:outlineLvl w:val="0"/>
        <w:rPr>
          <w:rFonts w:hint="eastAsia" w:ascii="仿宋_GB2312" w:eastAsia="仿宋_GB2312"/>
          <w:b/>
          <w:color w:val="000000" w:themeColor="text1"/>
          <w:szCs w:val="32"/>
          <w:highlight w:val="none"/>
          <w:lang w:val="en-US" w:eastAsia="zh-CN"/>
          <w14:textFill>
            <w14:solidFill>
              <w14:schemeClr w14:val="tx1"/>
            </w14:solidFill>
          </w14:textFill>
        </w:rPr>
      </w:pPr>
      <w:bookmarkStart w:id="34" w:name="_Toc28108"/>
      <w:bookmarkStart w:id="35" w:name="_Toc8450"/>
      <w:r>
        <w:rPr>
          <w:rFonts w:hint="eastAsia" w:ascii="仿宋_GB2312"/>
          <w:b/>
          <w:color w:val="000000" w:themeColor="text1"/>
          <w:szCs w:val="32"/>
          <w:highlight w:val="none"/>
          <w:lang w:eastAsia="zh-CN"/>
          <w14:textFill>
            <w14:solidFill>
              <w14:schemeClr w14:val="tx1"/>
            </w14:solidFill>
          </w14:textFill>
        </w:rPr>
        <w:t>（</w:t>
      </w:r>
      <w:r>
        <w:rPr>
          <w:rFonts w:hint="eastAsia" w:ascii="仿宋_GB2312"/>
          <w:b/>
          <w:color w:val="000000" w:themeColor="text1"/>
          <w:szCs w:val="32"/>
          <w:highlight w:val="none"/>
          <w:lang w:val="en-US" w:eastAsia="zh-CN"/>
          <w14:textFill>
            <w14:solidFill>
              <w14:schemeClr w14:val="tx1"/>
            </w14:solidFill>
          </w14:textFill>
        </w:rPr>
        <w:t>五</w:t>
      </w:r>
      <w:r>
        <w:rPr>
          <w:rFonts w:hint="eastAsia" w:ascii="仿宋_GB2312"/>
          <w:b/>
          <w:color w:val="000000" w:themeColor="text1"/>
          <w:szCs w:val="32"/>
          <w:highlight w:val="none"/>
          <w:lang w:eastAsia="zh-CN"/>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其他需要说明的事项</w:t>
      </w:r>
      <w:bookmarkEnd w:id="34"/>
      <w:bookmarkEnd w:id="35"/>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36" w:name="_Toc8545"/>
      <w:bookmarkStart w:id="37" w:name="_GoBack"/>
      <w:bookmarkEnd w:id="37"/>
      <w:r>
        <w:rPr>
          <w:rFonts w:hint="eastAsia"/>
          <w:b/>
          <w:color w:val="000000" w:themeColor="text1"/>
          <w:sz w:val="36"/>
          <w:szCs w:val="36"/>
          <w:highlight w:val="none"/>
          <w:lang w:val="en-US" w:eastAsia="zh-CN"/>
          <w14:textFill>
            <w14:solidFill>
              <w14:schemeClr w14:val="tx1"/>
            </w14:solidFill>
          </w14:textFill>
        </w:rPr>
        <w:t>第四部分  名词解释</w:t>
      </w:r>
      <w:bookmarkEnd w:id="36"/>
    </w:p>
    <w:p>
      <w:pPr>
        <w:spacing w:line="580" w:lineRule="exact"/>
        <w:ind w:firstLine="640"/>
        <w:rPr>
          <w:rFonts w:hint="eastAsia"/>
          <w:color w:val="000000" w:themeColor="text1"/>
          <w:szCs w:val="32"/>
          <w:highlight w:val="none"/>
          <w14:textFill>
            <w14:solidFill>
              <w14:schemeClr w14:val="tx1"/>
            </w14:solidFill>
          </w14:textFill>
        </w:rPr>
      </w:pPr>
      <w:r>
        <w:rPr>
          <w:rFonts w:hint="eastAsia"/>
          <w:color w:val="000000" w:themeColor="text1"/>
          <w:szCs w:val="32"/>
          <w:highlight w:val="none"/>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一、</w:t>
      </w:r>
      <w:r>
        <w:rPr>
          <w:rFonts w:hint="eastAsia" w:ascii="仿宋_GB2312"/>
          <w:b/>
          <w:color w:val="000000" w:themeColor="text1"/>
          <w:szCs w:val="32"/>
          <w:highlight w:val="none"/>
          <w14:textFill>
            <w14:solidFill>
              <w14:schemeClr w14:val="tx1"/>
            </w14:solidFill>
          </w14:textFill>
        </w:rPr>
        <w:t>财政拨款收入：</w:t>
      </w:r>
      <w:r>
        <w:rPr>
          <w:rFonts w:hint="eastAsia" w:ascii="仿宋_GB2312"/>
          <w:color w:val="000000" w:themeColor="text1"/>
          <w:szCs w:val="32"/>
          <w:highlight w:val="none"/>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二、</w:t>
      </w:r>
      <w:r>
        <w:rPr>
          <w:rFonts w:hint="eastAsia" w:ascii="仿宋_GB2312"/>
          <w:b/>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三、</w:t>
      </w:r>
      <w:r>
        <w:rPr>
          <w:rFonts w:hint="eastAsia" w:ascii="仿宋_GB2312"/>
          <w:b/>
          <w:color w:val="000000" w:themeColor="text1"/>
          <w:szCs w:val="32"/>
          <w:highlight w:val="none"/>
          <w14:textFill>
            <w14:solidFill>
              <w14:schemeClr w14:val="tx1"/>
            </w14:solidFill>
          </w14:textFill>
        </w:rPr>
        <w:t>经营收入：</w:t>
      </w:r>
      <w:r>
        <w:rPr>
          <w:rFonts w:hint="eastAsia" w:ascii="仿宋_GB2312"/>
          <w:color w:val="000000" w:themeColor="text1"/>
          <w:szCs w:val="32"/>
          <w:highlight w:val="none"/>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四、</w:t>
      </w:r>
      <w:r>
        <w:rPr>
          <w:rFonts w:hint="eastAsia" w:ascii="仿宋_GB2312"/>
          <w:b/>
          <w:color w:val="000000" w:themeColor="text1"/>
          <w:szCs w:val="32"/>
          <w:highlight w:val="none"/>
          <w14:textFill>
            <w14:solidFill>
              <w14:schemeClr w14:val="tx1"/>
            </w14:solidFill>
          </w14:textFill>
        </w:rPr>
        <w:t>其他收入：</w:t>
      </w:r>
      <w:r>
        <w:rPr>
          <w:rFonts w:hint="eastAsia" w:ascii="仿宋_GB2312"/>
          <w:color w:val="000000" w:themeColor="text1"/>
          <w:szCs w:val="32"/>
          <w:highlight w:val="none"/>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五、</w:t>
      </w:r>
      <w:r>
        <w:rPr>
          <w:rFonts w:hint="eastAsia" w:ascii="仿宋_GB2312"/>
          <w:b/>
          <w:color w:val="000000" w:themeColor="text1"/>
          <w:szCs w:val="32"/>
          <w:highlight w:val="none"/>
          <w14:textFill>
            <w14:solidFill>
              <w14:schemeClr w14:val="tx1"/>
            </w14:solidFill>
          </w14:textFill>
        </w:rPr>
        <w:t>年初结转和结余：</w:t>
      </w:r>
      <w:r>
        <w:rPr>
          <w:rFonts w:hint="eastAsia" w:ascii="仿宋_GB2312"/>
          <w:color w:val="000000" w:themeColor="text1"/>
          <w:szCs w:val="32"/>
          <w:highlight w:val="none"/>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六、</w:t>
      </w:r>
      <w:r>
        <w:rPr>
          <w:rFonts w:hint="eastAsia" w:ascii="仿宋_GB2312"/>
          <w:b/>
          <w:color w:val="000000" w:themeColor="text1"/>
          <w:szCs w:val="32"/>
          <w:highlight w:val="none"/>
          <w14:textFill>
            <w14:solidFill>
              <w14:schemeClr w14:val="tx1"/>
            </w14:solidFill>
          </w14:textFill>
        </w:rPr>
        <w:t>基本支出：</w:t>
      </w:r>
      <w:r>
        <w:rPr>
          <w:rFonts w:hint="eastAsia" w:ascii="仿宋_GB2312"/>
          <w:color w:val="000000" w:themeColor="text1"/>
          <w:szCs w:val="32"/>
          <w:highlight w:val="none"/>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七、项目支出：</w:t>
      </w:r>
      <w:r>
        <w:rPr>
          <w:rFonts w:hint="eastAsia" w:ascii="仿宋_GB2312"/>
          <w:color w:val="000000" w:themeColor="text1"/>
          <w:szCs w:val="32"/>
          <w:highlight w:val="none"/>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八、“三公”经费：</w:t>
      </w:r>
      <w:r>
        <w:rPr>
          <w:rFonts w:hint="eastAsia" w:ascii="仿宋_GB2312"/>
          <w:color w:val="000000" w:themeColor="text1"/>
          <w:szCs w:val="32"/>
          <w:highlight w:val="none"/>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九、机关运行经费：</w:t>
      </w:r>
      <w:r>
        <w:rPr>
          <w:rFonts w:hint="eastAsia" w:ascii="仿宋_GB2312"/>
          <w:color w:val="000000" w:themeColor="text1"/>
          <w:szCs w:val="32"/>
          <w:highlight w:val="none"/>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640"/>
        <w:rPr>
          <w:rFonts w:hint="eastAsia" w:ascii="仿宋_GB2312" w:eastAsia="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 xml:space="preserve">                      单位名称：静乐县职业中学校</w:t>
      </w:r>
    </w:p>
    <w:p>
      <w:pPr>
        <w:ind w:firstLine="4800" w:firstLineChars="150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9B3B8F"/>
    <w:multiLevelType w:val="singleLevel"/>
    <w:tmpl w:val="8E9B3B8F"/>
    <w:lvl w:ilvl="0" w:tentative="0">
      <w:start w:val="2"/>
      <w:numFmt w:val="decimal"/>
      <w:suff w:val="space"/>
      <w:lvlText w:val="%1."/>
      <w:lvlJc w:val="left"/>
    </w:lvl>
  </w:abstractNum>
  <w:abstractNum w:abstractNumId="1">
    <w:nsid w:val="50D17C17"/>
    <w:multiLevelType w:val="singleLevel"/>
    <w:tmpl w:val="50D17C17"/>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MjJhN2YyYmIxMDVmYzUyMzQyODliZjk1Njk1MzAifQ=="/>
  </w:docVars>
  <w:rsids>
    <w:rsidRoot w:val="495520D0"/>
    <w:rsid w:val="0187098F"/>
    <w:rsid w:val="03552678"/>
    <w:rsid w:val="03696819"/>
    <w:rsid w:val="0C3D3BEC"/>
    <w:rsid w:val="0FC2776C"/>
    <w:rsid w:val="105B0CFE"/>
    <w:rsid w:val="10623C38"/>
    <w:rsid w:val="13E4078E"/>
    <w:rsid w:val="15890430"/>
    <w:rsid w:val="16654CDD"/>
    <w:rsid w:val="17543F01"/>
    <w:rsid w:val="197E1C56"/>
    <w:rsid w:val="1A4A5C33"/>
    <w:rsid w:val="1B3C3F60"/>
    <w:rsid w:val="1C7C6284"/>
    <w:rsid w:val="1E21371B"/>
    <w:rsid w:val="22483A0A"/>
    <w:rsid w:val="2701594C"/>
    <w:rsid w:val="27426717"/>
    <w:rsid w:val="28182E00"/>
    <w:rsid w:val="2F1B2245"/>
    <w:rsid w:val="36BC7253"/>
    <w:rsid w:val="37943B50"/>
    <w:rsid w:val="3821117E"/>
    <w:rsid w:val="39111E53"/>
    <w:rsid w:val="3D0A1D6F"/>
    <w:rsid w:val="3E942EC5"/>
    <w:rsid w:val="40FF0CAA"/>
    <w:rsid w:val="42C12CEC"/>
    <w:rsid w:val="4358477E"/>
    <w:rsid w:val="44401A62"/>
    <w:rsid w:val="473A07C7"/>
    <w:rsid w:val="48842B8F"/>
    <w:rsid w:val="495520D0"/>
    <w:rsid w:val="4A012068"/>
    <w:rsid w:val="4B8A02B0"/>
    <w:rsid w:val="4C001C85"/>
    <w:rsid w:val="4D862070"/>
    <w:rsid w:val="50863B25"/>
    <w:rsid w:val="52B472B9"/>
    <w:rsid w:val="53A30631"/>
    <w:rsid w:val="53C154B5"/>
    <w:rsid w:val="5745396F"/>
    <w:rsid w:val="5A832057"/>
    <w:rsid w:val="5EC01F6A"/>
    <w:rsid w:val="63AB51DF"/>
    <w:rsid w:val="649C6DC9"/>
    <w:rsid w:val="715A78E4"/>
    <w:rsid w:val="72514A93"/>
    <w:rsid w:val="7761744D"/>
    <w:rsid w:val="790D402C"/>
    <w:rsid w:val="7A307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uiPriority w:val="0"/>
  </w:style>
  <w:style w:type="paragraph" w:styleId="8">
    <w:name w:val="toc 2"/>
    <w:basedOn w:val="1"/>
    <w:next w:val="1"/>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5528</Words>
  <Characters>6711</Characters>
  <Lines>0</Lines>
  <Paragraphs>0</Paragraphs>
  <ScaleCrop>false</ScaleCrop>
  <LinksUpToDate>false</LinksUpToDate>
  <CharactersWithSpaces>7089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2022-07-29T07:37:41Z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ED3F3EF09AB3426DB44CE7CC7F8D7862</vt:lpwstr>
  </property>
</Properties>
</file>