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jc w:val="center"/>
        <w:rPr>
          <w:rFonts w:hint="eastAsia" w:ascii="华文中宋" w:hAnsi="华文中宋" w:eastAsia="华文中宋"/>
          <w:color w:val="000000" w:themeColor="text1"/>
          <w:sz w:val="44"/>
          <w:szCs w:val="44"/>
          <w:lang w:eastAsia="zh-CN"/>
          <w14:textFill>
            <w14:solidFill>
              <w14:schemeClr w14:val="tx1"/>
            </w14:solidFill>
          </w14:textFill>
        </w:rPr>
      </w:pPr>
      <w:bookmarkStart w:id="0" w:name="_Toc31071"/>
      <w:bookmarkStart w:id="1" w:name="_Toc32048"/>
      <w:bookmarkStart w:id="2" w:name="_Toc21118"/>
      <w:r>
        <w:rPr>
          <w:rFonts w:hint="eastAsia" w:ascii="华文中宋" w:hAnsi="华文中宋" w:eastAsia="华文中宋"/>
          <w:color w:val="000000" w:themeColor="text1"/>
          <w:sz w:val="44"/>
          <w:szCs w:val="44"/>
          <w:lang w:val="en-US" w:eastAsia="zh-CN"/>
          <w14:textFill>
            <w14:solidFill>
              <w14:schemeClr w14:val="tx1"/>
            </w14:solidFill>
          </w14:textFill>
        </w:rPr>
        <w:t>静乐县</w:t>
      </w:r>
      <w:r>
        <w:rPr>
          <w:rFonts w:hint="eastAsia" w:ascii="华文中宋" w:hAnsi="华文中宋" w:eastAsia="华文中宋"/>
          <w:color w:val="000000" w:themeColor="text1"/>
          <w:sz w:val="44"/>
          <w:szCs w:val="44"/>
          <w:lang w:eastAsia="zh-CN"/>
          <w14:textFill>
            <w14:solidFill>
              <w14:schemeClr w14:val="tx1"/>
            </w14:solidFill>
          </w14:textFill>
        </w:rPr>
        <w:t>文化市场行政综合执法队</w:t>
      </w:r>
    </w:p>
    <w:p>
      <w:pPr>
        <w:pStyle w:val="2"/>
        <w:ind w:left="0" w:leftChars="0" w:firstLine="0" w:firstLineChars="0"/>
        <w:jc w:val="center"/>
        <w:rPr>
          <w:rFonts w:hint="eastAsia" w:ascii="华文中宋" w:hAnsi="华文中宋" w:eastAsia="华文中宋"/>
          <w:color w:val="000000" w:themeColor="text1"/>
          <w:sz w:val="44"/>
          <w:szCs w:val="44"/>
          <w:lang w:val="en-US" w:eastAsia="zh-CN"/>
          <w14:textFill>
            <w14:solidFill>
              <w14:schemeClr w14:val="tx1"/>
            </w14:solidFill>
          </w14:textFill>
        </w:rPr>
      </w:pPr>
      <w:r>
        <w:rPr>
          <w:rFonts w:hint="eastAsia" w:ascii="华文中宋" w:hAnsi="华文中宋" w:eastAsia="华文中宋"/>
          <w:color w:val="000000" w:themeColor="text1"/>
          <w:sz w:val="44"/>
          <w:szCs w:val="44"/>
          <w14:textFill>
            <w14:solidFill>
              <w14:schemeClr w14:val="tx1"/>
            </w14:solidFill>
          </w14:textFill>
        </w:rPr>
        <w:t>20</w:t>
      </w:r>
      <w:r>
        <w:rPr>
          <w:rFonts w:hint="eastAsia" w:ascii="华文中宋" w:hAnsi="华文中宋" w:eastAsia="华文中宋"/>
          <w:color w:val="000000" w:themeColor="text1"/>
          <w:sz w:val="44"/>
          <w:szCs w:val="44"/>
          <w:lang w:val="en-US" w:eastAsia="zh-CN"/>
          <w14:textFill>
            <w14:solidFill>
              <w14:schemeClr w14:val="tx1"/>
            </w14:solidFill>
          </w14:textFill>
        </w:rPr>
        <w:t>21</w:t>
      </w:r>
      <w:r>
        <w:rPr>
          <w:rFonts w:hint="eastAsia" w:ascii="华文中宋" w:hAnsi="华文中宋" w:eastAsia="华文中宋"/>
          <w:color w:val="000000" w:themeColor="text1"/>
          <w:sz w:val="44"/>
          <w:szCs w:val="44"/>
          <w14:textFill>
            <w14:solidFill>
              <w14:schemeClr w14:val="tx1"/>
            </w14:solidFill>
          </w14:textFill>
        </w:rPr>
        <w:t>年度部门决算</w:t>
      </w:r>
      <w:r>
        <w:rPr>
          <w:rFonts w:hint="eastAsia" w:ascii="华文中宋" w:hAnsi="华文中宋" w:eastAsia="华文中宋"/>
          <w:color w:val="000000" w:themeColor="text1"/>
          <w:sz w:val="44"/>
          <w:szCs w:val="44"/>
          <w:lang w:val="en-US" w:eastAsia="zh-CN"/>
          <w14:textFill>
            <w14:solidFill>
              <w14:schemeClr w14:val="tx1"/>
            </w14:solidFill>
          </w14:textFill>
        </w:rPr>
        <w:t>公开说明</w:t>
      </w:r>
      <w:bookmarkEnd w:id="0"/>
      <w:bookmarkEnd w:id="1"/>
      <w:bookmarkEnd w:id="2"/>
    </w:p>
    <w:p>
      <w:pPr>
        <w:pStyle w:val="6"/>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fldChar w:fldCharType="begin"/>
      </w:r>
      <w:r>
        <w:rPr>
          <w:rFonts w:hint="eastAsia" w:ascii="仿宋" w:hAnsi="仿宋" w:eastAsia="仿宋" w:cs="仿宋"/>
          <w:color w:val="000000" w:themeColor="text1"/>
          <w:sz w:val="32"/>
          <w:szCs w:val="32"/>
          <w:lang w:val="en-US" w:eastAsia="zh-CN"/>
          <w14:textFill>
            <w14:solidFill>
              <w14:schemeClr w14:val="tx1"/>
            </w14:solidFill>
          </w14:textFill>
        </w:rPr>
        <w:instrText xml:space="preserve">TOC \o "1-3" \h \u </w:instrText>
      </w:r>
      <w:r>
        <w:rPr>
          <w:rFonts w:hint="eastAsia" w:ascii="仿宋" w:hAnsi="仿宋" w:eastAsia="仿宋" w:cs="仿宋"/>
          <w:color w:val="000000" w:themeColor="text1"/>
          <w:sz w:val="32"/>
          <w:szCs w:val="32"/>
          <w:lang w:val="en-US" w:eastAsia="zh-CN"/>
          <w14:textFill>
            <w14:solidFill>
              <w14:schemeClr w14:val="tx1"/>
            </w14:solidFill>
          </w14:textFill>
        </w:rPr>
        <w:fldChar w:fldCharType="separate"/>
      </w: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_Toc31140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color w:val="000000" w:themeColor="text1"/>
          <w:szCs w:val="36"/>
          <w14:textFill>
            <w14:solidFill>
              <w14:schemeClr w14:val="tx1"/>
            </w14:solidFill>
          </w14:textFill>
        </w:rPr>
        <w:t>第一部分  概况</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_Toc31140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_Toc4461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color w:val="000000" w:themeColor="text1"/>
          <w14:textFill>
            <w14:solidFill>
              <w14:schemeClr w14:val="tx1"/>
            </w14:solidFill>
          </w14:textFill>
        </w:rPr>
        <w:t>一、本部门职责</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_Toc4461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_Toc275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color w:val="000000" w:themeColor="text1"/>
          <w14:textFill>
            <w14:solidFill>
              <w14:schemeClr w14:val="tx1"/>
            </w14:solidFill>
          </w14:textFill>
        </w:rPr>
        <w:t>二、机构设置情况</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_Toc275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6"/>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_Toc12749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color w:val="000000" w:themeColor="text1"/>
          <w:szCs w:val="36"/>
          <w:lang w:val="en-US" w:eastAsia="zh-CN"/>
          <w14:textFill>
            <w14:solidFill>
              <w14:schemeClr w14:val="tx1"/>
            </w14:solidFill>
          </w14:textFill>
        </w:rPr>
        <w:t>第二部分  2021年度部门决算报表（附表）</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_Toc12749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6"/>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_Toc29325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color w:val="000000" w:themeColor="text1"/>
          <w:szCs w:val="36"/>
          <w:lang w:val="en-US" w:eastAsia="zh-CN"/>
          <w14:textFill>
            <w14:solidFill>
              <w14:schemeClr w14:val="tx1"/>
            </w14:solidFill>
          </w14:textFill>
        </w:rPr>
        <w:t>第三部分  2021年度部门决算情况说明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_Toc29325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_Toc437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一、收入支出决算总体情况说明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_Toc437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_Toc16754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二、收入决算情况说明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_Toc16754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_Toc22098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三、支出决算情况说明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_Toc22098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_Toc2142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四、财政拨款收入支出决算总体情况说明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_Toc2142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_Toc6501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五、一般公共预算财政拨款支出决算情况说明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_Toc6501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4</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_Toc17728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六、一般公共预算财政拨款基本支出决算情况说明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_Toc17728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5</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_Toc26508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七、一般公共预算财政拨款“三公”经费支出决算情况说明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_Toc26508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5</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7"/>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_Toc1792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 w:hAnsi="仿宋" w:eastAsia="仿宋" w:cs="仿宋"/>
          <w:bCs w:val="0"/>
          <w:color w:val="000000" w:themeColor="text1"/>
          <w:lang w:val="en-US" w:eastAsia="zh-CN"/>
          <w14:textFill>
            <w14:solidFill>
              <w14:schemeClr w14:val="tx1"/>
            </w14:solidFill>
          </w14:textFill>
        </w:rPr>
        <w:t>八、其他重要事项情况说明</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_Toc1792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6</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6"/>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_Toc28108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ascii="仿宋_GB2312" w:eastAsia="仿宋_GB2312"/>
          <w:color w:val="000000" w:themeColor="text1"/>
          <w:szCs w:val="32"/>
          <w:lang w:val="en-US" w:eastAsia="zh-CN"/>
          <w14:textFill>
            <w14:solidFill>
              <w14:schemeClr w14:val="tx1"/>
            </w14:solidFill>
          </w14:textFill>
        </w:rPr>
        <w:t xml:space="preserve">（四） </w:t>
      </w:r>
      <w:r>
        <w:rPr>
          <w:rFonts w:hint="eastAsia" w:ascii="仿宋_GB2312"/>
          <w:color w:val="000000" w:themeColor="text1"/>
          <w:szCs w:val="32"/>
          <w14:textFill>
            <w14:solidFill>
              <w14:schemeClr w14:val="tx1"/>
            </w14:solidFill>
          </w14:textFill>
        </w:rPr>
        <w:t>其他需要说明的事项</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_Toc28108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7</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6"/>
        <w:tabs>
          <w:tab w:val="right" w:leader="dot" w:pos="8306"/>
        </w:tabs>
        <w:rPr>
          <w:color w:val="000000" w:themeColor="text1"/>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begin"/>
      </w:r>
      <w:r>
        <w:rPr>
          <w:rFonts w:hint="eastAsia" w:ascii="仿宋" w:hAnsi="仿宋" w:eastAsia="仿宋" w:cs="仿宋"/>
          <w:color w:val="000000" w:themeColor="text1"/>
          <w:szCs w:val="32"/>
          <w:lang w:val="en-US" w:eastAsia="zh-CN"/>
          <w14:textFill>
            <w14:solidFill>
              <w14:schemeClr w14:val="tx1"/>
            </w14:solidFill>
          </w14:textFill>
        </w:rPr>
        <w:instrText xml:space="preserve"> HYPERLINK \l _Toc8545 </w:instrText>
      </w:r>
      <w:r>
        <w:rPr>
          <w:rFonts w:hint="eastAsia" w:ascii="仿宋" w:hAnsi="仿宋" w:eastAsia="仿宋" w:cs="仿宋"/>
          <w:color w:val="000000" w:themeColor="text1"/>
          <w:szCs w:val="32"/>
          <w:lang w:val="en-US" w:eastAsia="zh-CN"/>
          <w14:textFill>
            <w14:solidFill>
              <w14:schemeClr w14:val="tx1"/>
            </w14:solidFill>
          </w14:textFill>
        </w:rPr>
        <w:fldChar w:fldCharType="separate"/>
      </w:r>
      <w:r>
        <w:rPr>
          <w:rFonts w:hint="eastAsia"/>
          <w:color w:val="000000" w:themeColor="text1"/>
          <w:szCs w:val="36"/>
          <w:lang w:val="en-US" w:eastAsia="zh-CN"/>
          <w14:textFill>
            <w14:solidFill>
              <w14:schemeClr w14:val="tx1"/>
            </w14:solidFill>
          </w14:textFill>
        </w:rPr>
        <w:t>第四部分  名词解释</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_Toc8545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7</w:t>
      </w:r>
      <w:r>
        <w:rPr>
          <w:color w:val="000000" w:themeColor="text1"/>
          <w14:textFill>
            <w14:solidFill>
              <w14:schemeClr w14:val="tx1"/>
            </w14:solidFill>
          </w14:textFill>
        </w:rPr>
        <w:fldChar w:fldCharType="end"/>
      </w:r>
      <w:r>
        <w:rPr>
          <w:rFonts w:hint="eastAsia" w:ascii="仿宋" w:hAnsi="仿宋" w:eastAsia="仿宋" w:cs="仿宋"/>
          <w:color w:val="000000" w:themeColor="text1"/>
          <w:szCs w:val="32"/>
          <w:lang w:val="en-US" w:eastAsia="zh-CN"/>
          <w14:textFill>
            <w14:solidFill>
              <w14:schemeClr w14:val="tx1"/>
            </w14:solidFill>
          </w14:textFill>
        </w:rPr>
        <w:fldChar w:fldCharType="end"/>
      </w:r>
    </w:p>
    <w:p>
      <w:pPr>
        <w:ind w:firstLine="880"/>
        <w:jc w:val="center"/>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Cs w:val="32"/>
          <w:lang w:val="en-US" w:eastAsia="zh-CN"/>
          <w14:textFill>
            <w14:solidFill>
              <w14:schemeClr w14:val="tx1"/>
            </w14:solidFill>
          </w14:textFill>
        </w:rPr>
        <w:fldChar w:fldCharType="end"/>
      </w:r>
    </w:p>
    <w:p>
      <w:pPr>
        <w:pStyle w:val="2"/>
        <w:ind w:left="0" w:leftChars="0" w:firstLine="0" w:firstLineChars="0"/>
        <w:jc w:val="center"/>
        <w:rPr>
          <w:rFonts w:hint="eastAsia"/>
          <w:b/>
          <w:bCs w:val="0"/>
          <w:color w:val="000000" w:themeColor="text1"/>
          <w:szCs w:val="36"/>
          <w14:textFill>
            <w14:solidFill>
              <w14:schemeClr w14:val="tx1"/>
            </w14:solidFill>
          </w14:textFill>
        </w:rPr>
      </w:pPr>
      <w:bookmarkStart w:id="3" w:name="_Toc31140"/>
      <w:bookmarkStart w:id="4" w:name="_Toc23288"/>
      <w:r>
        <w:rPr>
          <w:rFonts w:hint="eastAsia"/>
          <w:color w:val="000000" w:themeColor="text1"/>
          <w:sz w:val="36"/>
          <w:szCs w:val="36"/>
          <w14:textFill>
            <w14:solidFill>
              <w14:schemeClr w14:val="tx1"/>
            </w14:solidFill>
          </w14:textFill>
        </w:rPr>
        <w:t>第一部分  概况</w:t>
      </w:r>
      <w:bookmarkEnd w:id="3"/>
      <w:bookmarkEnd w:id="4"/>
    </w:p>
    <w:p>
      <w:pPr>
        <w:pStyle w:val="3"/>
        <w:rPr>
          <w:rFonts w:hint="eastAsia" w:ascii="仿宋" w:hAnsi="仿宋" w:eastAsia="仿宋" w:cs="仿宋"/>
          <w:b w:val="0"/>
          <w:bCs/>
          <w:color w:val="000000" w:themeColor="text1"/>
          <w14:textFill>
            <w14:solidFill>
              <w14:schemeClr w14:val="tx1"/>
            </w14:solidFill>
          </w14:textFill>
        </w:rPr>
      </w:pPr>
      <w:bookmarkStart w:id="5" w:name="_Toc4461"/>
      <w:bookmarkStart w:id="6" w:name="_Toc24066"/>
      <w:r>
        <w:rPr>
          <w:rFonts w:hint="eastAsia" w:ascii="仿宋" w:hAnsi="仿宋" w:eastAsia="仿宋" w:cs="仿宋"/>
          <w:b w:val="0"/>
          <w:bCs/>
          <w:color w:val="000000" w:themeColor="text1"/>
          <w14:textFill>
            <w14:solidFill>
              <w14:schemeClr w14:val="tx1"/>
            </w14:solidFill>
          </w14:textFill>
        </w:rPr>
        <w:t>一、本部门职责</w:t>
      </w:r>
      <w:bookmarkEnd w:id="5"/>
      <w:bookmarkEnd w:id="6"/>
    </w:p>
    <w:p>
      <w:pPr>
        <w:pStyle w:val="8"/>
        <w:spacing w:before="0" w:beforeAutospacing="0" w:after="0" w:afterAutospacing="0"/>
        <w:ind w:firstLine="64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负责对我县文化娱乐市场、演出市场、电影发行放映、美术品市场、网吧等上网服务营业场所以及其他有关文化市场经营项目进行审批监管；负责县我县书报刊、电子出版物、音像制品的出版、印刷、发行等经营活动实行监督管理。</w:t>
      </w:r>
    </w:p>
    <w:p>
      <w:pPr>
        <w:rPr>
          <w:rFonts w:hint="eastAsia"/>
          <w:color w:val="000000" w:themeColor="text1"/>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负责全县文化、文物、新闻出版、广播电影电视行政执法工作，依法查处违法违章案件；承担全县“</w:t>
      </w:r>
      <w:r>
        <w:rPr>
          <w:rFonts w:hint="eastAsia" w:ascii="仿宋_GB2312"/>
          <w:color w:val="000000" w:themeColor="text1"/>
          <w:sz w:val="32"/>
          <w:szCs w:val="32"/>
          <w:lang w:val="en-US" w:eastAsia="zh-CN"/>
          <w14:textFill>
            <w14:solidFill>
              <w14:schemeClr w14:val="tx1"/>
            </w14:solidFill>
          </w14:textFill>
        </w:rPr>
        <w:t>扫</w:t>
      </w:r>
      <w:bookmarkStart w:id="33" w:name="_GoBack"/>
      <w:bookmarkEnd w:id="33"/>
      <w:r>
        <w:rPr>
          <w:rFonts w:hint="eastAsia" w:ascii="仿宋_GB2312" w:eastAsia="仿宋_GB2312"/>
          <w:color w:val="000000" w:themeColor="text1"/>
          <w:sz w:val="32"/>
          <w:szCs w:val="32"/>
          <w14:textFill>
            <w14:solidFill>
              <w14:schemeClr w14:val="tx1"/>
            </w14:solidFill>
          </w14:textFill>
        </w:rPr>
        <w:t>黄打非”工作领导小</w:t>
      </w:r>
      <w:r>
        <w:rPr>
          <w:rFonts w:hint="eastAsia" w:ascii="仿宋_GB2312"/>
          <w:color w:val="000000" w:themeColor="text1"/>
          <w:sz w:val="32"/>
          <w:szCs w:val="32"/>
          <w:lang w:val="en-US" w:eastAsia="zh-CN"/>
          <w14:textFill>
            <w14:solidFill>
              <w14:schemeClr w14:val="tx1"/>
            </w14:solidFill>
          </w14:textFill>
        </w:rPr>
        <w:t>组</w:t>
      </w:r>
      <w:r>
        <w:rPr>
          <w:rFonts w:hint="eastAsia" w:ascii="仿宋_GB2312" w:eastAsia="仿宋_GB2312"/>
          <w:color w:val="000000" w:themeColor="text1"/>
          <w:sz w:val="32"/>
          <w:szCs w:val="32"/>
          <w14:textFill>
            <w14:solidFill>
              <w14:schemeClr w14:val="tx1"/>
            </w14:solidFill>
          </w14:textFill>
        </w:rPr>
        <w:t>办公室职能。</w:t>
      </w:r>
    </w:p>
    <w:p>
      <w:pPr>
        <w:pStyle w:val="3"/>
        <w:numPr>
          <w:ilvl w:val="0"/>
          <w:numId w:val="1"/>
        </w:numPr>
        <w:rPr>
          <w:rFonts w:hint="eastAsia" w:ascii="仿宋" w:hAnsi="仿宋" w:eastAsia="仿宋" w:cs="仿宋"/>
          <w:b w:val="0"/>
          <w:bCs/>
          <w:color w:val="000000" w:themeColor="text1"/>
          <w14:textFill>
            <w14:solidFill>
              <w14:schemeClr w14:val="tx1"/>
            </w14:solidFill>
          </w14:textFill>
        </w:rPr>
      </w:pPr>
      <w:bookmarkStart w:id="7" w:name="_Toc275"/>
      <w:bookmarkStart w:id="8" w:name="_Toc9155"/>
      <w:r>
        <w:rPr>
          <w:rFonts w:hint="eastAsia" w:ascii="仿宋" w:hAnsi="仿宋" w:eastAsia="仿宋" w:cs="仿宋"/>
          <w:b w:val="0"/>
          <w:bCs/>
          <w:color w:val="000000" w:themeColor="text1"/>
          <w14:textFill>
            <w14:solidFill>
              <w14:schemeClr w14:val="tx1"/>
            </w14:solidFill>
          </w14:textFill>
        </w:rPr>
        <w:t>机构设置情况</w:t>
      </w:r>
      <w:bookmarkEnd w:id="7"/>
      <w:bookmarkEnd w:id="8"/>
    </w:p>
    <w:p>
      <w:pPr>
        <w:pStyle w:val="8"/>
        <w:spacing w:before="0" w:beforeAutospacing="0" w:after="0" w:afterAutospacing="0"/>
        <w:ind w:firstLine="480" w:firstLineChars="200"/>
        <w:rPr>
          <w:rFonts w:hint="eastAsia" w:ascii="仿宋_GB2312" w:hAnsi="楷体" w:eastAsia="仿宋_GB2312"/>
          <w:b/>
          <w:color w:val="000000" w:themeColor="text1"/>
          <w:sz w:val="32"/>
          <w:szCs w:val="32"/>
          <w14:textFill>
            <w14:solidFill>
              <w14:schemeClr w14:val="tx1"/>
            </w14:solidFill>
          </w14:textFill>
        </w:rPr>
      </w:pPr>
      <w:r>
        <w:rPr>
          <w:rFonts w:hint="eastAsia"/>
          <w:color w:val="000000" w:themeColor="text1"/>
          <w:lang w:val="en-US" w:eastAsia="zh-CN"/>
          <w14:textFill>
            <w14:solidFill>
              <w14:schemeClr w14:val="tx1"/>
            </w14:solidFill>
          </w14:textFill>
        </w:rPr>
        <w:t xml:space="preserve">  </w:t>
      </w:r>
      <w:r>
        <w:rPr>
          <w:rFonts w:hint="eastAsia" w:ascii="仿宋_GB2312" w:eastAsia="仿宋_GB2312"/>
          <w:color w:val="000000" w:themeColor="text1"/>
          <w:sz w:val="32"/>
          <w:szCs w:val="32"/>
          <w14:textFill>
            <w14:solidFill>
              <w14:schemeClr w14:val="tx1"/>
            </w14:solidFill>
          </w14:textFill>
        </w:rPr>
        <w:t>静</w:t>
      </w:r>
      <w:r>
        <w:rPr>
          <w:rFonts w:ascii="仿宋_GB2312" w:hAnsi="仿宋_GB2312" w:eastAsia="仿宋_GB2312"/>
          <w:color w:val="000000" w:themeColor="text1"/>
          <w:sz w:val="32"/>
          <w:szCs w:val="32"/>
          <w14:textFill>
            <w14:solidFill>
              <w14:schemeClr w14:val="tx1"/>
            </w14:solidFill>
          </w14:textFill>
        </w:rPr>
        <w:t>乐县</w:t>
      </w:r>
      <w:r>
        <w:rPr>
          <w:rFonts w:hint="eastAsia" w:ascii="仿宋_GB2312" w:hAnsi="仿宋_GB2312" w:eastAsia="仿宋_GB2312"/>
          <w:color w:val="000000" w:themeColor="text1"/>
          <w:sz w:val="32"/>
          <w:szCs w:val="32"/>
          <w14:textFill>
            <w14:solidFill>
              <w14:schemeClr w14:val="tx1"/>
            </w14:solidFill>
          </w14:textFill>
        </w:rPr>
        <w:t>文化市场执法队</w:t>
      </w:r>
      <w:r>
        <w:rPr>
          <w:rFonts w:ascii="仿宋_GB2312" w:hAnsi="仿宋_GB2312" w:eastAsia="仿宋_GB2312"/>
          <w:color w:val="000000" w:themeColor="text1"/>
          <w:sz w:val="32"/>
          <w:szCs w:val="32"/>
          <w14:textFill>
            <w14:solidFill>
              <w14:schemeClr w14:val="tx1"/>
            </w14:solidFill>
          </w14:textFill>
        </w:rPr>
        <w:t>内设办公室；人员编制</w:t>
      </w:r>
      <w:r>
        <w:rPr>
          <w:rFonts w:hint="eastAsia" w:ascii="仿宋_GB2312" w:hAnsi="仿宋_GB2312" w:eastAsia="仿宋_GB2312"/>
          <w:color w:val="000000" w:themeColor="text1"/>
          <w:sz w:val="32"/>
          <w:szCs w:val="32"/>
          <w:lang w:val="en-US" w:eastAsia="zh-CN"/>
          <w14:textFill>
            <w14:solidFill>
              <w14:schemeClr w14:val="tx1"/>
            </w14:solidFill>
          </w14:textFill>
        </w:rPr>
        <w:t>10</w:t>
      </w:r>
      <w:r>
        <w:rPr>
          <w:rFonts w:ascii="仿宋_GB2312" w:hAnsi="仿宋_GB2312" w:eastAsia="仿宋_GB2312"/>
          <w:color w:val="000000" w:themeColor="text1"/>
          <w:sz w:val="32"/>
          <w:szCs w:val="32"/>
          <w14:textFill>
            <w14:solidFill>
              <w14:schemeClr w14:val="tx1"/>
            </w14:solidFill>
          </w14:textFill>
        </w:rPr>
        <w:t>人，实有人数</w:t>
      </w:r>
      <w:r>
        <w:rPr>
          <w:rFonts w:hint="eastAsia" w:ascii="仿宋_GB2312" w:hAnsi="仿宋_GB2312" w:eastAsia="仿宋_GB2312"/>
          <w:color w:val="000000" w:themeColor="text1"/>
          <w:sz w:val="32"/>
          <w:szCs w:val="32"/>
          <w:lang w:val="en-US" w:eastAsia="zh-CN"/>
          <w14:textFill>
            <w14:solidFill>
              <w14:schemeClr w14:val="tx1"/>
            </w14:solidFill>
          </w14:textFill>
        </w:rPr>
        <w:t>7</w:t>
      </w:r>
      <w:r>
        <w:rPr>
          <w:rFonts w:ascii="仿宋_GB2312" w:hAnsi="仿宋_GB2312" w:eastAsia="仿宋_GB2312"/>
          <w:color w:val="000000" w:themeColor="text1"/>
          <w:sz w:val="32"/>
          <w:szCs w:val="32"/>
          <w14:textFill>
            <w14:solidFill>
              <w14:schemeClr w14:val="tx1"/>
            </w14:solidFill>
          </w14:textFill>
        </w:rPr>
        <w:t>人。</w:t>
      </w:r>
    </w:p>
    <w:p>
      <w:pPr>
        <w:pStyle w:val="2"/>
        <w:rPr>
          <w:rFonts w:hint="eastAsia"/>
          <w:b/>
          <w:bCs w:val="0"/>
          <w:color w:val="000000" w:themeColor="text1"/>
          <w:sz w:val="36"/>
          <w:szCs w:val="36"/>
          <w:lang w:val="en-US" w:eastAsia="zh-CN"/>
          <w14:textFill>
            <w14:solidFill>
              <w14:schemeClr w14:val="tx1"/>
            </w14:solidFill>
          </w14:textFill>
        </w:rPr>
      </w:pPr>
      <w:bookmarkStart w:id="9" w:name="_Toc12749"/>
      <w:r>
        <w:rPr>
          <w:rFonts w:hint="eastAsia"/>
          <w:b/>
          <w:color w:val="000000" w:themeColor="text1"/>
          <w:sz w:val="36"/>
          <w:szCs w:val="36"/>
          <w:lang w:val="en-US" w:eastAsia="zh-CN"/>
          <w14:textFill>
            <w14:solidFill>
              <w14:schemeClr w14:val="tx1"/>
            </w14:solidFill>
          </w14:textFill>
        </w:rPr>
        <w:t>第二部分  2021年度部门决算报表（附表）</w:t>
      </w:r>
      <w:bookmarkEnd w:id="9"/>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一、收入支出决算总表</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二、收入决算表</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三、支出决算表</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四、财政拨款收入支出决算总表</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五、一般公共预算财政拨款支出决算表（一）</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六、一般公共预算财政拨款支出决算表（二）</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七、一般公共预算财政拨款“三公”经费支出决算表</w:t>
      </w:r>
    </w:p>
    <w:p>
      <w:pPr>
        <w:ind w:firstLine="640"/>
        <w:rPr>
          <w:rFonts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八、政府性基金预算财政拨款收入支出决算表</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九、国有资本经营预算财政拨款支出决算表</w:t>
      </w:r>
    </w:p>
    <w:p>
      <w:pPr>
        <w:ind w:firstLine="640"/>
        <w:rPr>
          <w:rFonts w:hint="eastAsia" w:ascii="仿宋_GB2312" w:hAnsi="楷体"/>
          <w:color w:val="000000" w:themeColor="text1"/>
          <w:szCs w:val="32"/>
          <w14:textFill>
            <w14:solidFill>
              <w14:schemeClr w14:val="tx1"/>
            </w14:solidFill>
          </w14:textFill>
        </w:rPr>
      </w:pPr>
      <w:r>
        <w:rPr>
          <w:rFonts w:hint="eastAsia" w:ascii="仿宋_GB2312" w:hAnsi="楷体"/>
          <w:color w:val="000000" w:themeColor="text1"/>
          <w:szCs w:val="32"/>
          <w14:textFill>
            <w14:solidFill>
              <w14:schemeClr w14:val="tx1"/>
            </w14:solidFill>
          </w14:textFill>
        </w:rPr>
        <w:t>十、部门决算公开相关信息统计表</w:t>
      </w:r>
    </w:p>
    <w:p>
      <w:pPr>
        <w:pStyle w:val="2"/>
        <w:ind w:left="0" w:leftChars="0" w:firstLine="0" w:firstLineChars="0"/>
        <w:jc w:val="center"/>
        <w:rPr>
          <w:rFonts w:hint="eastAsia"/>
          <w:b/>
          <w:color w:val="000000" w:themeColor="text1"/>
          <w:sz w:val="36"/>
          <w:szCs w:val="36"/>
          <w:lang w:val="en-US" w:eastAsia="zh-CN"/>
          <w14:textFill>
            <w14:solidFill>
              <w14:schemeClr w14:val="tx1"/>
            </w14:solidFill>
          </w14:textFill>
        </w:rPr>
      </w:pPr>
      <w:bookmarkStart w:id="10" w:name="_Toc29325"/>
      <w:r>
        <w:rPr>
          <w:rFonts w:hint="eastAsia"/>
          <w:b/>
          <w:color w:val="000000" w:themeColor="text1"/>
          <w:sz w:val="36"/>
          <w:szCs w:val="36"/>
          <w:lang w:val="en-US" w:eastAsia="zh-CN"/>
          <w14:textFill>
            <w14:solidFill>
              <w14:schemeClr w14:val="tx1"/>
            </w14:solidFill>
          </w14:textFill>
        </w:rPr>
        <w:t>第三部分  2021年度部门决算情况说明</w:t>
      </w:r>
      <w:bookmarkEnd w:id="10"/>
    </w:p>
    <w:p>
      <w:pPr>
        <w:pStyle w:val="3"/>
        <w:rPr>
          <w:rFonts w:hint="eastAsia" w:ascii="仿宋" w:hAnsi="仿宋" w:eastAsia="仿宋" w:cs="仿宋"/>
          <w:b/>
          <w:bCs w:val="0"/>
          <w:color w:val="000000" w:themeColor="text1"/>
          <w:lang w:val="en-US" w:eastAsia="zh-CN"/>
          <w14:textFill>
            <w14:solidFill>
              <w14:schemeClr w14:val="tx1"/>
            </w14:solidFill>
          </w14:textFill>
        </w:rPr>
      </w:pPr>
      <w:bookmarkStart w:id="11" w:name="_Toc8717"/>
      <w:bookmarkStart w:id="12" w:name="_Toc437"/>
      <w:r>
        <w:rPr>
          <w:rFonts w:hint="eastAsia" w:ascii="仿宋" w:hAnsi="仿宋" w:eastAsia="仿宋" w:cs="仿宋"/>
          <w:b/>
          <w:bCs w:val="0"/>
          <w:color w:val="000000" w:themeColor="text1"/>
          <w:lang w:val="en-US" w:eastAsia="zh-CN"/>
          <w14:textFill>
            <w14:solidFill>
              <w14:schemeClr w14:val="tx1"/>
            </w14:solidFill>
          </w14:textFill>
        </w:rPr>
        <w:t>一、收入支出决算总体情况说明</w:t>
      </w:r>
      <w:bookmarkEnd w:id="11"/>
      <w:bookmarkEnd w:id="12"/>
    </w:p>
    <w:p>
      <w:pPr>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年度收入</w:t>
      </w:r>
      <w:r>
        <w:rPr>
          <w:rFonts w:ascii="仿宋_GB2312"/>
          <w:color w:val="000000" w:themeColor="text1"/>
          <w:szCs w:val="32"/>
          <w14:textFill>
            <w14:solidFill>
              <w14:schemeClr w14:val="tx1"/>
            </w14:solidFill>
          </w14:textFill>
        </w:rPr>
        <w:t>总计</w:t>
      </w:r>
      <w:r>
        <w:rPr>
          <w:rFonts w:hint="eastAsia" w:ascii="仿宋_GB2312"/>
          <w:color w:val="000000" w:themeColor="text1"/>
          <w:szCs w:val="32"/>
          <w:lang w:val="en-US" w:eastAsia="zh-CN"/>
          <w14:textFill>
            <w14:solidFill>
              <w14:schemeClr w14:val="tx1"/>
            </w14:solidFill>
          </w14:textFill>
        </w:rPr>
        <w:t>82.36</w:t>
      </w:r>
      <w:r>
        <w:rPr>
          <w:rFonts w:hint="eastAsia" w:ascii="仿宋_GB2312"/>
          <w:color w:val="000000" w:themeColor="text1"/>
          <w:szCs w:val="32"/>
          <w14:textFill>
            <w14:solidFill>
              <w14:schemeClr w14:val="tx1"/>
            </w14:solidFill>
          </w14:textFill>
        </w:rPr>
        <w:t>万元、支出总计</w:t>
      </w:r>
      <w:r>
        <w:rPr>
          <w:rFonts w:hint="eastAsia" w:ascii="仿宋_GB2312"/>
          <w:color w:val="000000" w:themeColor="text1"/>
          <w:szCs w:val="32"/>
          <w:lang w:val="en-US" w:eastAsia="zh-CN"/>
          <w14:textFill>
            <w14:solidFill>
              <w14:schemeClr w14:val="tx1"/>
            </w14:solidFill>
          </w14:textFill>
        </w:rPr>
        <w:t>82.36</w:t>
      </w:r>
      <w:r>
        <w:rPr>
          <w:rFonts w:hint="eastAsia" w:ascii="仿宋_GB2312"/>
          <w:color w:val="000000" w:themeColor="text1"/>
          <w:szCs w:val="32"/>
          <w14:textFill>
            <w14:solidFill>
              <w14:schemeClr w14:val="tx1"/>
            </w14:solidFill>
          </w14:textFill>
        </w:rPr>
        <w:t>万元。与20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年相比，收入总计</w:t>
      </w:r>
      <w:r>
        <w:rPr>
          <w:rFonts w:hint="eastAsia" w:ascii="仿宋_GB2312"/>
          <w:color w:val="000000" w:themeColor="text1"/>
          <w:szCs w:val="32"/>
          <w:lang w:eastAsia="zh-CN"/>
          <w14:textFill>
            <w14:solidFill>
              <w14:schemeClr w14:val="tx1"/>
            </w14:solidFill>
          </w14:textFill>
        </w:rPr>
        <w:t>增长</w:t>
      </w:r>
      <w:r>
        <w:rPr>
          <w:rFonts w:hint="eastAsia" w:ascii="仿宋_GB2312"/>
          <w:color w:val="000000" w:themeColor="text1"/>
          <w:szCs w:val="32"/>
          <w:lang w:val="en-US" w:eastAsia="zh-CN"/>
          <w14:textFill>
            <w14:solidFill>
              <w14:schemeClr w14:val="tx1"/>
            </w14:solidFill>
          </w14:textFill>
        </w:rPr>
        <w:t>0.45</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val="en-US" w:eastAsia="zh-CN"/>
          <w14:textFill>
            <w14:solidFill>
              <w14:schemeClr w14:val="tx1"/>
            </w14:solidFill>
          </w14:textFill>
        </w:rPr>
        <w:t>增长0.55</w:t>
      </w:r>
      <w:r>
        <w:rPr>
          <w:rFonts w:hint="eastAsia" w:ascii="仿宋_GB2312"/>
          <w:color w:val="000000" w:themeColor="text1"/>
          <w:szCs w:val="32"/>
          <w14:textFill>
            <w14:solidFill>
              <w14:schemeClr w14:val="tx1"/>
            </w14:solidFill>
          </w14:textFill>
        </w:rPr>
        <w:t>%，</w:t>
      </w:r>
      <w:r>
        <w:rPr>
          <w:rFonts w:ascii="仿宋_GB2312"/>
          <w:color w:val="000000" w:themeColor="text1"/>
          <w:szCs w:val="32"/>
          <w14:textFill>
            <w14:solidFill>
              <w14:schemeClr w14:val="tx1"/>
            </w14:solidFill>
          </w14:textFill>
        </w:rPr>
        <w:t>支出总计</w:t>
      </w:r>
      <w:r>
        <w:rPr>
          <w:rFonts w:hint="eastAsia" w:ascii="仿宋_GB2312"/>
          <w:color w:val="000000" w:themeColor="text1"/>
          <w:szCs w:val="32"/>
          <w:lang w:val="en-US" w:eastAsia="zh-CN"/>
          <w14:textFill>
            <w14:solidFill>
              <w14:schemeClr w14:val="tx1"/>
            </w14:solidFill>
          </w14:textFill>
        </w:rPr>
        <w:t>增长0.45</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w:t>
      </w:r>
      <w:r>
        <w:rPr>
          <w:rFonts w:hint="eastAsia" w:ascii="仿宋_GB2312"/>
          <w:color w:val="000000" w:themeColor="text1"/>
          <w:szCs w:val="32"/>
          <w:lang w:val="en-US" w:eastAsia="zh-CN"/>
          <w14:textFill>
            <w14:solidFill>
              <w14:schemeClr w14:val="tx1"/>
            </w14:solidFill>
          </w14:textFill>
        </w:rPr>
        <w:t>增长0.55</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w:t>
      </w:r>
    </w:p>
    <w:p>
      <w:pPr>
        <w:pStyle w:val="3"/>
        <w:rPr>
          <w:rFonts w:hint="eastAsia" w:ascii="仿宋" w:hAnsi="仿宋" w:eastAsia="仿宋" w:cs="仿宋"/>
          <w:b/>
          <w:bCs w:val="0"/>
          <w:color w:val="000000" w:themeColor="text1"/>
          <w:lang w:val="en-US" w:eastAsia="zh-CN"/>
          <w14:textFill>
            <w14:solidFill>
              <w14:schemeClr w14:val="tx1"/>
            </w14:solidFill>
          </w14:textFill>
        </w:rPr>
      </w:pPr>
      <w:bookmarkStart w:id="13" w:name="_Toc17404"/>
      <w:bookmarkStart w:id="14" w:name="_Toc16754"/>
      <w:r>
        <w:rPr>
          <w:rFonts w:hint="eastAsia" w:ascii="仿宋" w:hAnsi="仿宋" w:eastAsia="仿宋" w:cs="仿宋"/>
          <w:b/>
          <w:bCs w:val="0"/>
          <w:color w:val="000000" w:themeColor="text1"/>
          <w:lang w:val="en-US" w:eastAsia="zh-CN"/>
          <w14:textFill>
            <w14:solidFill>
              <w14:schemeClr w14:val="tx1"/>
            </w14:solidFill>
          </w14:textFill>
        </w:rPr>
        <w:t>二、收入决算情况说明</w:t>
      </w:r>
      <w:bookmarkEnd w:id="13"/>
      <w:bookmarkEnd w:id="14"/>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本年收入合计</w:t>
      </w:r>
      <w:r>
        <w:rPr>
          <w:rFonts w:hint="eastAsia" w:ascii="仿宋_GB2312"/>
          <w:color w:val="000000" w:themeColor="text1"/>
          <w:szCs w:val="32"/>
          <w:lang w:val="en-US" w:eastAsia="zh-CN"/>
          <w14:textFill>
            <w14:solidFill>
              <w14:schemeClr w14:val="tx1"/>
            </w14:solidFill>
          </w14:textFill>
        </w:rPr>
        <w:t>82.36</w:t>
      </w:r>
      <w:r>
        <w:rPr>
          <w:rFonts w:hint="eastAsia" w:ascii="仿宋_GB2312"/>
          <w:color w:val="000000" w:themeColor="text1"/>
          <w:szCs w:val="32"/>
          <w14:textFill>
            <w14:solidFill>
              <w14:schemeClr w14:val="tx1"/>
            </w14:solidFill>
          </w14:textFill>
        </w:rPr>
        <w:t>万元，其中：财政拨款收入</w:t>
      </w:r>
      <w:r>
        <w:rPr>
          <w:rFonts w:hint="eastAsia" w:ascii="仿宋_GB2312"/>
          <w:color w:val="000000" w:themeColor="text1"/>
          <w:szCs w:val="32"/>
          <w:lang w:val="en-US" w:eastAsia="zh-CN"/>
          <w14:textFill>
            <w14:solidFill>
              <w14:schemeClr w14:val="tx1"/>
            </w14:solidFill>
          </w14:textFill>
        </w:rPr>
        <w:t>82.36</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100</w:t>
      </w:r>
      <w:r>
        <w:rPr>
          <w:rFonts w:hint="eastAsia" w:ascii="仿宋_GB2312"/>
          <w:color w:val="000000" w:themeColor="text1"/>
          <w:szCs w:val="32"/>
          <w14:textFill>
            <w14:solidFill>
              <w14:schemeClr w14:val="tx1"/>
            </w14:solidFill>
          </w14:textFill>
        </w:rPr>
        <w:t>%。</w:t>
      </w:r>
    </w:p>
    <w:p>
      <w:pPr>
        <w:pStyle w:val="3"/>
        <w:rPr>
          <w:rFonts w:hint="eastAsia" w:ascii="仿宋" w:hAnsi="仿宋" w:eastAsia="仿宋" w:cs="仿宋"/>
          <w:b/>
          <w:bCs w:val="0"/>
          <w:color w:val="000000" w:themeColor="text1"/>
          <w:lang w:val="en-US" w:eastAsia="zh-CN"/>
          <w14:textFill>
            <w14:solidFill>
              <w14:schemeClr w14:val="tx1"/>
            </w14:solidFill>
          </w14:textFill>
        </w:rPr>
      </w:pPr>
      <w:bookmarkStart w:id="15" w:name="_Toc22098"/>
      <w:bookmarkStart w:id="16" w:name="_Toc9596"/>
      <w:r>
        <w:rPr>
          <w:rFonts w:hint="eastAsia" w:ascii="仿宋" w:hAnsi="仿宋" w:eastAsia="仿宋" w:cs="仿宋"/>
          <w:b/>
          <w:bCs w:val="0"/>
          <w:color w:val="000000" w:themeColor="text1"/>
          <w:lang w:val="en-US" w:eastAsia="zh-CN"/>
          <w14:textFill>
            <w14:solidFill>
              <w14:schemeClr w14:val="tx1"/>
            </w14:solidFill>
          </w14:textFill>
        </w:rPr>
        <w:t>三、支出决算情况说明</w:t>
      </w:r>
      <w:bookmarkEnd w:id="15"/>
      <w:bookmarkEnd w:id="16"/>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本年支出合计</w:t>
      </w:r>
      <w:r>
        <w:rPr>
          <w:rFonts w:hint="eastAsia" w:ascii="仿宋_GB2312"/>
          <w:color w:val="000000" w:themeColor="text1"/>
          <w:szCs w:val="32"/>
          <w:lang w:val="en-US" w:eastAsia="zh-CN"/>
          <w14:textFill>
            <w14:solidFill>
              <w14:schemeClr w14:val="tx1"/>
            </w14:solidFill>
          </w14:textFill>
        </w:rPr>
        <w:t>82.36</w:t>
      </w:r>
      <w:r>
        <w:rPr>
          <w:rFonts w:hint="eastAsia" w:ascii="仿宋_GB2312"/>
          <w:color w:val="000000" w:themeColor="text1"/>
          <w:szCs w:val="32"/>
          <w14:textFill>
            <w14:solidFill>
              <w14:schemeClr w14:val="tx1"/>
            </w14:solidFill>
          </w14:textFill>
        </w:rPr>
        <w:t>万元，其中：基本支出</w:t>
      </w:r>
      <w:r>
        <w:rPr>
          <w:rFonts w:hint="eastAsia" w:ascii="仿宋_GB2312"/>
          <w:color w:val="000000" w:themeColor="text1"/>
          <w:szCs w:val="32"/>
          <w:lang w:val="en-US" w:eastAsia="zh-CN"/>
          <w14:textFill>
            <w14:solidFill>
              <w14:schemeClr w14:val="tx1"/>
            </w14:solidFill>
          </w14:textFill>
        </w:rPr>
        <w:t>71.87</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87.26</w:t>
      </w:r>
      <w:r>
        <w:rPr>
          <w:rFonts w:hint="eastAsia" w:ascii="仿宋_GB2312"/>
          <w:color w:val="000000" w:themeColor="text1"/>
          <w:szCs w:val="32"/>
          <w14:textFill>
            <w14:solidFill>
              <w14:schemeClr w14:val="tx1"/>
            </w14:solidFill>
          </w14:textFill>
        </w:rPr>
        <w:t>%；项目支出</w:t>
      </w:r>
      <w:r>
        <w:rPr>
          <w:rFonts w:hint="eastAsia" w:ascii="仿宋_GB2312"/>
          <w:color w:val="000000" w:themeColor="text1"/>
          <w:szCs w:val="32"/>
          <w:lang w:val="en-US" w:eastAsia="zh-CN"/>
          <w14:textFill>
            <w14:solidFill>
              <w14:schemeClr w14:val="tx1"/>
            </w14:solidFill>
          </w14:textFill>
        </w:rPr>
        <w:t>10.49</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12.74</w:t>
      </w:r>
      <w:r>
        <w:rPr>
          <w:rFonts w:hint="eastAsia" w:ascii="仿宋_GB2312"/>
          <w:color w:val="000000" w:themeColor="text1"/>
          <w:szCs w:val="32"/>
          <w14:textFill>
            <w14:solidFill>
              <w14:schemeClr w14:val="tx1"/>
            </w14:solidFill>
          </w14:textFill>
        </w:rPr>
        <w:t>%。</w:t>
      </w:r>
    </w:p>
    <w:p>
      <w:pPr>
        <w:pStyle w:val="3"/>
        <w:rPr>
          <w:rFonts w:hint="eastAsia" w:ascii="仿宋" w:hAnsi="仿宋" w:eastAsia="仿宋" w:cs="仿宋"/>
          <w:b/>
          <w:bCs w:val="0"/>
          <w:color w:val="000000" w:themeColor="text1"/>
          <w:lang w:val="en-US" w:eastAsia="zh-CN"/>
          <w14:textFill>
            <w14:solidFill>
              <w14:schemeClr w14:val="tx1"/>
            </w14:solidFill>
          </w14:textFill>
        </w:rPr>
      </w:pPr>
      <w:bookmarkStart w:id="17" w:name="_Toc2142"/>
      <w:bookmarkStart w:id="18" w:name="_Toc4614"/>
      <w:r>
        <w:rPr>
          <w:rFonts w:hint="eastAsia" w:ascii="仿宋" w:hAnsi="仿宋" w:eastAsia="仿宋" w:cs="仿宋"/>
          <w:b/>
          <w:bCs w:val="0"/>
          <w:color w:val="000000" w:themeColor="text1"/>
          <w:lang w:val="en-US" w:eastAsia="zh-CN"/>
          <w14:textFill>
            <w14:solidFill>
              <w14:schemeClr w14:val="tx1"/>
            </w14:solidFill>
          </w14:textFill>
        </w:rPr>
        <w:t>四、财政拨款收入支出决算总体情况说明</w:t>
      </w:r>
      <w:bookmarkEnd w:id="17"/>
      <w:bookmarkEnd w:id="18"/>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年度财政拨款收入</w:t>
      </w:r>
      <w:r>
        <w:rPr>
          <w:rFonts w:ascii="仿宋_GB2312"/>
          <w:color w:val="000000" w:themeColor="text1"/>
          <w:szCs w:val="32"/>
          <w14:textFill>
            <w14:solidFill>
              <w14:schemeClr w14:val="tx1"/>
            </w14:solidFill>
          </w14:textFill>
        </w:rPr>
        <w:t>总计</w:t>
      </w:r>
      <w:r>
        <w:rPr>
          <w:rFonts w:hint="eastAsia" w:ascii="仿宋_GB2312"/>
          <w:color w:val="000000" w:themeColor="text1"/>
          <w:szCs w:val="32"/>
          <w:lang w:val="en-US" w:eastAsia="zh-CN"/>
          <w14:textFill>
            <w14:solidFill>
              <w14:schemeClr w14:val="tx1"/>
            </w14:solidFill>
          </w14:textFill>
        </w:rPr>
        <w:t>82.36</w:t>
      </w:r>
      <w:r>
        <w:rPr>
          <w:rFonts w:hint="eastAsia" w:ascii="仿宋_GB2312"/>
          <w:color w:val="000000" w:themeColor="text1"/>
          <w:szCs w:val="32"/>
          <w14:textFill>
            <w14:solidFill>
              <w14:schemeClr w14:val="tx1"/>
            </w14:solidFill>
          </w14:textFill>
        </w:rPr>
        <w:t>万元、支出总计</w:t>
      </w:r>
      <w:r>
        <w:rPr>
          <w:rFonts w:hint="eastAsia" w:ascii="仿宋_GB2312"/>
          <w:color w:val="000000" w:themeColor="text1"/>
          <w:szCs w:val="32"/>
          <w:lang w:val="en-US" w:eastAsia="zh-CN"/>
          <w14:textFill>
            <w14:solidFill>
              <w14:schemeClr w14:val="tx1"/>
            </w14:solidFill>
          </w14:textFill>
        </w:rPr>
        <w:t>82.36</w:t>
      </w:r>
      <w:r>
        <w:rPr>
          <w:rFonts w:hint="eastAsia" w:ascii="仿宋_GB2312"/>
          <w:color w:val="000000" w:themeColor="text1"/>
          <w:szCs w:val="32"/>
          <w14:textFill>
            <w14:solidFill>
              <w14:schemeClr w14:val="tx1"/>
            </w14:solidFill>
          </w14:textFill>
        </w:rPr>
        <w:t>万元。与20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年相比，财政拨款收入总计</w:t>
      </w:r>
      <w:r>
        <w:rPr>
          <w:rFonts w:hint="eastAsia" w:ascii="仿宋_GB2312"/>
          <w:color w:val="000000" w:themeColor="text1"/>
          <w:szCs w:val="32"/>
          <w:lang w:val="en-US" w:eastAsia="zh-CN"/>
          <w14:textFill>
            <w14:solidFill>
              <w14:schemeClr w14:val="tx1"/>
            </w14:solidFill>
          </w14:textFill>
        </w:rPr>
        <w:t>增长0.45</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val="en-US" w:eastAsia="zh-CN"/>
          <w14:textFill>
            <w14:solidFill>
              <w14:schemeClr w14:val="tx1"/>
            </w14:solidFill>
          </w14:textFill>
        </w:rPr>
        <w:t>增长0.55</w:t>
      </w:r>
      <w:r>
        <w:rPr>
          <w:rFonts w:hint="eastAsia" w:ascii="仿宋_GB2312"/>
          <w:color w:val="000000" w:themeColor="text1"/>
          <w:szCs w:val="32"/>
          <w14:textFill>
            <w14:solidFill>
              <w14:schemeClr w14:val="tx1"/>
            </w14:solidFill>
          </w14:textFill>
        </w:rPr>
        <w:t>%，财政拨款支出总计</w:t>
      </w:r>
      <w:r>
        <w:rPr>
          <w:rFonts w:hint="eastAsia" w:ascii="仿宋_GB2312"/>
          <w:color w:val="000000" w:themeColor="text1"/>
          <w:szCs w:val="32"/>
          <w:lang w:val="en-US" w:eastAsia="zh-CN"/>
          <w14:textFill>
            <w14:solidFill>
              <w14:schemeClr w14:val="tx1"/>
            </w14:solidFill>
          </w14:textFill>
        </w:rPr>
        <w:t>增长0.45</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val="en-US" w:eastAsia="zh-CN"/>
          <w14:textFill>
            <w14:solidFill>
              <w14:schemeClr w14:val="tx1"/>
            </w14:solidFill>
          </w14:textFill>
        </w:rPr>
        <w:t>增长0.55</w:t>
      </w:r>
      <w:r>
        <w:rPr>
          <w:rFonts w:hint="eastAsia" w:ascii="仿宋_GB2312"/>
          <w:color w:val="000000" w:themeColor="text1"/>
          <w:szCs w:val="32"/>
          <w14:textFill>
            <w14:solidFill>
              <w14:schemeClr w14:val="tx1"/>
            </w14:solidFill>
          </w14:textFill>
        </w:rPr>
        <w:t>%。</w:t>
      </w:r>
    </w:p>
    <w:p>
      <w:pPr>
        <w:pStyle w:val="3"/>
        <w:rPr>
          <w:rFonts w:hint="eastAsia" w:ascii="仿宋" w:hAnsi="仿宋" w:eastAsia="仿宋" w:cs="仿宋"/>
          <w:b/>
          <w:bCs w:val="0"/>
          <w:color w:val="000000" w:themeColor="text1"/>
          <w:lang w:val="en-US" w:eastAsia="zh-CN"/>
          <w14:textFill>
            <w14:solidFill>
              <w14:schemeClr w14:val="tx1"/>
            </w14:solidFill>
          </w14:textFill>
        </w:rPr>
      </w:pPr>
      <w:bookmarkStart w:id="19" w:name="_Toc6501"/>
      <w:bookmarkStart w:id="20" w:name="_Toc9341"/>
      <w:r>
        <w:rPr>
          <w:rFonts w:hint="eastAsia" w:ascii="仿宋" w:hAnsi="仿宋" w:eastAsia="仿宋" w:cs="仿宋"/>
          <w:b/>
          <w:bCs w:val="0"/>
          <w:color w:val="000000" w:themeColor="text1"/>
          <w:lang w:val="en-US" w:eastAsia="zh-CN"/>
          <w14:textFill>
            <w14:solidFill>
              <w14:schemeClr w14:val="tx1"/>
            </w14:solidFill>
          </w14:textFill>
        </w:rPr>
        <w:t>五、一般公共预算财政拨款支出决算情况说明</w:t>
      </w:r>
      <w:bookmarkEnd w:id="19"/>
      <w:bookmarkEnd w:id="20"/>
    </w:p>
    <w:p>
      <w:pPr>
        <w:spacing w:line="580" w:lineRule="exact"/>
        <w:ind w:firstLine="643"/>
        <w:rPr>
          <w:rFonts w:hint="eastAsia"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（一）财政拨款支出决算总体情况</w:t>
      </w:r>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年度财政拨款支出</w:t>
      </w:r>
      <w:r>
        <w:rPr>
          <w:rFonts w:hint="eastAsia" w:ascii="仿宋_GB2312"/>
          <w:color w:val="000000" w:themeColor="text1"/>
          <w:szCs w:val="32"/>
          <w:lang w:val="en-US" w:eastAsia="zh-CN"/>
          <w14:textFill>
            <w14:solidFill>
              <w14:schemeClr w14:val="tx1"/>
            </w14:solidFill>
          </w14:textFill>
        </w:rPr>
        <w:t>82.36</w:t>
      </w:r>
      <w:r>
        <w:rPr>
          <w:rFonts w:hint="eastAsia" w:ascii="仿宋_GB2312"/>
          <w:color w:val="000000" w:themeColor="text1"/>
          <w:szCs w:val="32"/>
          <w14:textFill>
            <w14:solidFill>
              <w14:schemeClr w14:val="tx1"/>
            </w14:solidFill>
          </w14:textFill>
        </w:rPr>
        <w:t>万元，占本年支出合计的</w:t>
      </w:r>
      <w:r>
        <w:rPr>
          <w:rFonts w:hint="eastAsia" w:ascii="仿宋_GB2312"/>
          <w:color w:val="000000" w:themeColor="text1"/>
          <w:szCs w:val="32"/>
          <w:lang w:val="en-US" w:eastAsia="zh-CN"/>
          <w14:textFill>
            <w14:solidFill>
              <w14:schemeClr w14:val="tx1"/>
            </w14:solidFill>
          </w14:textFill>
        </w:rPr>
        <w:t>100</w:t>
      </w:r>
      <w:r>
        <w:rPr>
          <w:rFonts w:hint="eastAsia" w:ascii="仿宋_GB2312"/>
          <w:color w:val="000000" w:themeColor="text1"/>
          <w:szCs w:val="32"/>
          <w14:textFill>
            <w14:solidFill>
              <w14:schemeClr w14:val="tx1"/>
            </w14:solidFill>
          </w14:textFill>
        </w:rPr>
        <w:t>%。与20</w:t>
      </w:r>
      <w:r>
        <w:rPr>
          <w:rFonts w:hint="eastAsia" w:ascii="仿宋_GB2312"/>
          <w:color w:val="000000" w:themeColor="text1"/>
          <w:szCs w:val="32"/>
          <w:lang w:val="en-US" w:eastAsia="zh-CN"/>
          <w14:textFill>
            <w14:solidFill>
              <w14:schemeClr w14:val="tx1"/>
            </w14:solidFill>
          </w14:textFill>
        </w:rPr>
        <w:t>20</w:t>
      </w:r>
      <w:r>
        <w:rPr>
          <w:rFonts w:hint="eastAsia" w:ascii="仿宋_GB2312"/>
          <w:color w:val="000000" w:themeColor="text1"/>
          <w:szCs w:val="32"/>
          <w14:textFill>
            <w14:solidFill>
              <w14:schemeClr w14:val="tx1"/>
            </w14:solidFill>
          </w14:textFill>
        </w:rPr>
        <w:t>年相比，财政拨款支出</w:t>
      </w:r>
      <w:r>
        <w:rPr>
          <w:rFonts w:hint="eastAsia" w:ascii="仿宋_GB2312"/>
          <w:color w:val="000000" w:themeColor="text1"/>
          <w:szCs w:val="32"/>
          <w:lang w:val="en-US" w:eastAsia="zh-CN"/>
          <w14:textFill>
            <w14:solidFill>
              <w14:schemeClr w14:val="tx1"/>
            </w14:solidFill>
          </w14:textFill>
        </w:rPr>
        <w:t>增加0.45</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val="en-US" w:eastAsia="zh-CN"/>
          <w14:textFill>
            <w14:solidFill>
              <w14:schemeClr w14:val="tx1"/>
            </w14:solidFill>
          </w14:textFill>
        </w:rPr>
        <w:t>增长0.55</w:t>
      </w:r>
      <w:r>
        <w:rPr>
          <w:rFonts w:hint="eastAsia" w:ascii="仿宋_GB2312"/>
          <w:color w:val="000000" w:themeColor="text1"/>
          <w:szCs w:val="32"/>
          <w14:textFill>
            <w14:solidFill>
              <w14:schemeClr w14:val="tx1"/>
            </w14:solidFill>
          </w14:textFill>
        </w:rPr>
        <w:t>%。其中，</w:t>
      </w:r>
      <w:r>
        <w:rPr>
          <w:rFonts w:hint="eastAsia" w:ascii="仿宋_GB2312"/>
          <w:color w:val="000000" w:themeColor="text1"/>
          <w:szCs w:val="32"/>
          <w:lang w:val="en-US" w:eastAsia="zh-CN"/>
          <w14:textFill>
            <w14:solidFill>
              <w14:schemeClr w14:val="tx1"/>
            </w14:solidFill>
          </w14:textFill>
        </w:rPr>
        <w:t>政府性基金预算支出0</w:t>
      </w:r>
      <w:r>
        <w:rPr>
          <w:rFonts w:hint="eastAsia" w:ascii="仿宋_GB2312"/>
          <w:color w:val="000000" w:themeColor="text1"/>
          <w:szCs w:val="32"/>
          <w14:textFill>
            <w14:solidFill>
              <w14:schemeClr w14:val="tx1"/>
            </w14:solidFill>
          </w14:textFill>
        </w:rPr>
        <w:t>万元，占比</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w:t>
      </w:r>
    </w:p>
    <w:p>
      <w:pPr>
        <w:spacing w:line="580" w:lineRule="exact"/>
        <w:ind w:firstLine="643"/>
        <w:rPr>
          <w:rFonts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（二）财政拨款</w:t>
      </w:r>
      <w:r>
        <w:rPr>
          <w:rFonts w:ascii="仿宋_GB2312"/>
          <w:b/>
          <w:color w:val="000000" w:themeColor="text1"/>
          <w:szCs w:val="32"/>
          <w14:textFill>
            <w14:solidFill>
              <w14:schemeClr w14:val="tx1"/>
            </w14:solidFill>
          </w14:textFill>
        </w:rPr>
        <w:t>支出决算结构情况</w:t>
      </w:r>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财政拨款支出</w:t>
      </w:r>
      <w:r>
        <w:rPr>
          <w:rFonts w:hint="eastAsia" w:ascii="仿宋_GB2312"/>
          <w:color w:val="000000" w:themeColor="text1"/>
          <w:szCs w:val="32"/>
          <w:lang w:val="en-US" w:eastAsia="zh-CN"/>
          <w14:textFill>
            <w14:solidFill>
              <w14:schemeClr w14:val="tx1"/>
            </w14:solidFill>
          </w14:textFill>
        </w:rPr>
        <w:t>82.36</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，主要用于以下方面：</w:t>
      </w:r>
      <w:r>
        <w:rPr>
          <w:rFonts w:hint="eastAsia" w:ascii="仿宋_GB2312"/>
          <w:b/>
          <w:color w:val="000000" w:themeColor="text1"/>
          <w:szCs w:val="32"/>
          <w14:textFill>
            <w14:solidFill>
              <w14:schemeClr w14:val="tx1"/>
            </w14:solidFill>
          </w14:textFill>
        </w:rPr>
        <w:t>文化旅游</w:t>
      </w:r>
      <w:r>
        <w:rPr>
          <w:rFonts w:ascii="仿宋_GB2312"/>
          <w:b/>
          <w:color w:val="000000" w:themeColor="text1"/>
          <w:szCs w:val="32"/>
          <w14:textFill>
            <w14:solidFill>
              <w14:schemeClr w14:val="tx1"/>
            </w14:solidFill>
          </w14:textFill>
        </w:rPr>
        <w:t>体育与</w:t>
      </w:r>
      <w:r>
        <w:rPr>
          <w:rFonts w:hint="eastAsia" w:ascii="仿宋_GB2312"/>
          <w:b/>
          <w:color w:val="000000" w:themeColor="text1"/>
          <w:szCs w:val="32"/>
          <w14:textFill>
            <w14:solidFill>
              <w14:schemeClr w14:val="tx1"/>
            </w14:solidFill>
          </w14:textFill>
        </w:rPr>
        <w:t>传媒</w:t>
      </w:r>
      <w:r>
        <w:rPr>
          <w:rFonts w:ascii="仿宋_GB2312"/>
          <w:b/>
          <w:color w:val="000000" w:themeColor="text1"/>
          <w:szCs w:val="32"/>
          <w14:textFill>
            <w14:solidFill>
              <w14:schemeClr w14:val="tx1"/>
            </w14:solidFill>
          </w14:textFill>
        </w:rPr>
        <w:t>（</w:t>
      </w:r>
      <w:r>
        <w:rPr>
          <w:rFonts w:hint="eastAsia" w:ascii="仿宋_GB2312"/>
          <w:b/>
          <w:color w:val="000000" w:themeColor="text1"/>
          <w:szCs w:val="32"/>
          <w14:textFill>
            <w14:solidFill>
              <w14:schemeClr w14:val="tx1"/>
            </w14:solidFill>
          </w14:textFill>
        </w:rPr>
        <w:t>类</w:t>
      </w:r>
      <w:r>
        <w:rPr>
          <w:rFonts w:ascii="仿宋_GB2312"/>
          <w:b/>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82.36</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，占</w:t>
      </w:r>
      <w:r>
        <w:rPr>
          <w:rFonts w:hint="eastAsia" w:ascii="仿宋_GB2312"/>
          <w:color w:val="000000" w:themeColor="text1"/>
          <w:szCs w:val="32"/>
          <w:lang w:val="en-US" w:eastAsia="zh-CN"/>
          <w14:textFill>
            <w14:solidFill>
              <w14:schemeClr w14:val="tx1"/>
            </w14:solidFill>
          </w14:textFill>
        </w:rPr>
        <w:t>100</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w:t>
      </w:r>
    </w:p>
    <w:p>
      <w:pPr>
        <w:spacing w:line="580" w:lineRule="exact"/>
        <w:ind w:firstLine="643"/>
        <w:rPr>
          <w:rFonts w:hint="eastAsia" w:ascii="仿宋_GB2312"/>
          <w:b/>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（三）财政拨款支出决算具体情况</w:t>
      </w:r>
    </w:p>
    <w:p>
      <w:pPr>
        <w:spacing w:line="580" w:lineRule="exact"/>
        <w:ind w:firstLine="640"/>
        <w:rPr>
          <w:rFonts w:hint="eastAsia" w:ascii="仿宋" w:hAnsi="仿宋" w:eastAsia="仿宋" w:cs="仿宋"/>
          <w:color w:val="000000" w:themeColor="text1"/>
          <w:sz w:val="32"/>
          <w:szCs w:val="32"/>
          <w:lang w:eastAsia="zh-CN"/>
          <w14:textFill>
            <w14:solidFill>
              <w14:schemeClr w14:val="tx1"/>
            </w14:solidFill>
          </w14:textFill>
        </w:rPr>
      </w:pPr>
      <w:r>
        <w:rPr>
          <w:rFonts w:hint="eastAsia"/>
          <w:color w:val="000000" w:themeColor="text1"/>
          <w:szCs w:val="32"/>
          <w14:textFill>
            <w14:solidFill>
              <w14:schemeClr w14:val="tx1"/>
            </w14:solidFill>
          </w14:textFill>
        </w:rPr>
        <w:t>2</w:t>
      </w:r>
      <w:r>
        <w:rPr>
          <w:color w:val="000000" w:themeColor="text1"/>
          <w:szCs w:val="32"/>
          <w14:textFill>
            <w14:solidFill>
              <w14:schemeClr w14:val="tx1"/>
            </w14:solidFill>
          </w14:textFill>
        </w:rPr>
        <w:t>02</w:t>
      </w:r>
      <w:r>
        <w:rPr>
          <w:rFonts w:hint="eastAsia"/>
          <w:color w:val="000000" w:themeColor="text1"/>
          <w:szCs w:val="32"/>
          <w:lang w:val="en-US" w:eastAsia="zh-CN"/>
          <w14:textFill>
            <w14:solidFill>
              <w14:schemeClr w14:val="tx1"/>
            </w14:solidFill>
          </w14:textFill>
        </w:rPr>
        <w:t>1</w:t>
      </w:r>
      <w:r>
        <w:rPr>
          <w:rFonts w:hint="eastAsia"/>
          <w:color w:val="000000" w:themeColor="text1"/>
          <w:szCs w:val="32"/>
          <w14:textFill>
            <w14:solidFill>
              <w14:schemeClr w14:val="tx1"/>
            </w14:solidFill>
          </w14:textFill>
        </w:rPr>
        <w:t>年度财政拨款支出年初预算</w:t>
      </w:r>
      <w:r>
        <w:rPr>
          <w:rFonts w:hint="eastAsia"/>
          <w:color w:val="000000" w:themeColor="text1"/>
          <w:szCs w:val="32"/>
          <w:lang w:val="en-US" w:eastAsia="zh-CN"/>
          <w14:textFill>
            <w14:solidFill>
              <w14:schemeClr w14:val="tx1"/>
            </w14:solidFill>
          </w14:textFill>
        </w:rPr>
        <w:t>82.36</w:t>
      </w:r>
      <w:r>
        <w:rPr>
          <w:rFonts w:hint="eastAsia"/>
          <w:color w:val="000000" w:themeColor="text1"/>
          <w:szCs w:val="32"/>
          <w14:textFill>
            <w14:solidFill>
              <w14:schemeClr w14:val="tx1"/>
            </w14:solidFill>
          </w14:textFill>
        </w:rPr>
        <w:t>万元，支出决算</w:t>
      </w:r>
      <w:r>
        <w:rPr>
          <w:rFonts w:hint="eastAsia"/>
          <w:color w:val="000000" w:themeColor="text1"/>
          <w:szCs w:val="32"/>
          <w:lang w:val="en-US" w:eastAsia="zh-CN"/>
          <w14:textFill>
            <w14:solidFill>
              <w14:schemeClr w14:val="tx1"/>
            </w14:solidFill>
          </w14:textFill>
        </w:rPr>
        <w:t>82.36</w:t>
      </w:r>
      <w:r>
        <w:rPr>
          <w:rFonts w:hint="eastAsia"/>
          <w:color w:val="000000" w:themeColor="text1"/>
          <w:szCs w:val="32"/>
          <w14:textFill>
            <w14:solidFill>
              <w14:schemeClr w14:val="tx1"/>
            </w14:solidFill>
          </w14:textFill>
        </w:rPr>
        <w:t>万元，完成年初预算的</w:t>
      </w:r>
      <w:r>
        <w:rPr>
          <w:rFonts w:hint="eastAsia"/>
          <w:color w:val="000000" w:themeColor="text1"/>
          <w:szCs w:val="32"/>
          <w:lang w:val="en-US" w:eastAsia="zh-CN"/>
          <w14:textFill>
            <w14:solidFill>
              <w14:schemeClr w14:val="tx1"/>
            </w14:solidFill>
          </w14:textFill>
        </w:rPr>
        <w:t>100</w:t>
      </w:r>
      <w:r>
        <w:rPr>
          <w:color w:val="000000" w:themeColor="text1"/>
          <w:szCs w:val="32"/>
          <w14:textFill>
            <w14:solidFill>
              <w14:schemeClr w14:val="tx1"/>
            </w14:solidFill>
          </w14:textFill>
        </w:rPr>
        <w:t>%</w:t>
      </w:r>
      <w:r>
        <w:rPr>
          <w:rFonts w:hint="eastAsia"/>
          <w:color w:val="000000" w:themeColor="text1"/>
          <w:szCs w:val="32"/>
          <w14:textFill>
            <w14:solidFill>
              <w14:schemeClr w14:val="tx1"/>
            </w14:solidFill>
          </w14:textFill>
        </w:rPr>
        <w:t>。其中：</w:t>
      </w:r>
    </w:p>
    <w:p>
      <w:pPr>
        <w:numPr>
          <w:ilvl w:val="0"/>
          <w:numId w:val="0"/>
        </w:num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14:textFill>
            <w14:solidFill>
              <w14:schemeClr w14:val="tx1"/>
            </w14:solidFill>
          </w14:textFill>
        </w:rPr>
        <w:t>按功能科目分类</w:t>
      </w:r>
      <w:r>
        <w:rPr>
          <w:rFonts w:hint="eastAsia" w:ascii="仿宋" w:hAnsi="仿宋" w:eastAsia="仿宋" w:cs="仿宋"/>
          <w:color w:val="000000" w:themeColor="text1"/>
          <w:sz w:val="32"/>
          <w:szCs w:val="32"/>
          <w:lang w:val="en-US" w:eastAsia="zh-CN"/>
          <w14:textFill>
            <w14:solidFill>
              <w14:schemeClr w14:val="tx1"/>
            </w14:solidFill>
          </w14:textFill>
        </w:rPr>
        <w:t>对比</w:t>
      </w:r>
      <w:r>
        <w:rPr>
          <w:rFonts w:hint="eastAsia" w:ascii="仿宋" w:hAnsi="仿宋" w:eastAsia="仿宋" w:cs="仿宋"/>
          <w:color w:val="000000" w:themeColor="text1"/>
          <w:sz w:val="32"/>
          <w:szCs w:val="32"/>
          <w14:textFill>
            <w14:solidFill>
              <w14:schemeClr w14:val="tx1"/>
            </w14:solidFill>
          </w14:textFill>
        </w:rPr>
        <w:t>如下：</w:t>
      </w:r>
    </w:p>
    <w:p>
      <w:pPr>
        <w:jc w:val="left"/>
        <w:rPr>
          <w:rFonts w:hint="eastAsia" w:ascii="宋体" w:hAnsi="宋体" w:cs="Arial"/>
          <w:b/>
          <w:color w:val="000000" w:themeColor="text1"/>
          <w:kern w:val="0"/>
          <w:sz w:val="30"/>
          <w:szCs w:val="30"/>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 xml:space="preserve"> </w:t>
      </w:r>
      <w:r>
        <w:rPr>
          <w:rFonts w:ascii="宋体" w:hAnsi="宋体" w:cs="Arial"/>
          <w:b/>
          <w:color w:val="000000" w:themeColor="text1"/>
          <w:kern w:val="0"/>
          <w:sz w:val="30"/>
          <w:szCs w:val="30"/>
          <w14:textFill>
            <w14:solidFill>
              <w14:schemeClr w14:val="tx1"/>
            </w14:solidFill>
          </w14:textFill>
        </w:rPr>
        <w:t>2</w:t>
      </w:r>
      <w:r>
        <w:rPr>
          <w:rFonts w:hint="eastAsia" w:ascii="宋体" w:hAnsi="宋体" w:cs="Arial"/>
          <w:b/>
          <w:color w:val="000000" w:themeColor="text1"/>
          <w:kern w:val="0"/>
          <w:sz w:val="30"/>
          <w:szCs w:val="30"/>
          <w14:textFill>
            <w14:solidFill>
              <w14:schemeClr w14:val="tx1"/>
            </w14:solidFill>
          </w14:textFill>
        </w:rPr>
        <w:t>0</w:t>
      </w:r>
      <w:r>
        <w:rPr>
          <w:rFonts w:hint="eastAsia" w:ascii="宋体" w:hAnsi="宋体" w:cs="Arial"/>
          <w:b/>
          <w:color w:val="000000" w:themeColor="text1"/>
          <w:kern w:val="0"/>
          <w:sz w:val="30"/>
          <w:szCs w:val="30"/>
          <w:lang w:val="en-US" w:eastAsia="zh-CN"/>
          <w14:textFill>
            <w14:solidFill>
              <w14:schemeClr w14:val="tx1"/>
            </w14:solidFill>
          </w14:textFill>
        </w:rPr>
        <w:t>21</w:t>
      </w:r>
      <w:r>
        <w:rPr>
          <w:rFonts w:hint="eastAsia" w:ascii="宋体" w:hAnsi="宋体" w:cs="Arial"/>
          <w:b/>
          <w:color w:val="000000" w:themeColor="text1"/>
          <w:kern w:val="0"/>
          <w:sz w:val="30"/>
          <w:szCs w:val="30"/>
          <w14:textFill>
            <w14:solidFill>
              <w14:schemeClr w14:val="tx1"/>
            </w14:solidFill>
          </w14:textFill>
        </w:rPr>
        <w:t>年度支出功能科目分类对比表    单位：</w:t>
      </w:r>
      <w:r>
        <w:rPr>
          <w:rFonts w:hint="eastAsia" w:ascii="宋体" w:hAnsi="宋体" w:cs="Arial"/>
          <w:b/>
          <w:color w:val="000000" w:themeColor="text1"/>
          <w:kern w:val="0"/>
          <w:sz w:val="30"/>
          <w:szCs w:val="30"/>
          <w:lang w:val="en-US" w:eastAsia="zh-CN"/>
          <w14:textFill>
            <w14:solidFill>
              <w14:schemeClr w14:val="tx1"/>
            </w14:solidFill>
          </w14:textFill>
        </w:rPr>
        <w:t>万</w:t>
      </w:r>
      <w:r>
        <w:rPr>
          <w:rFonts w:hint="eastAsia" w:ascii="宋体" w:hAnsi="宋体" w:cs="Arial"/>
          <w:b/>
          <w:color w:val="000000" w:themeColor="text1"/>
          <w:kern w:val="0"/>
          <w:sz w:val="30"/>
          <w:szCs w:val="30"/>
          <w14:textFill>
            <w14:solidFill>
              <w14:schemeClr w14:val="tx1"/>
            </w14:solidFill>
          </w14:textFill>
        </w:rPr>
        <w:t>元</w:t>
      </w:r>
    </w:p>
    <w:tbl>
      <w:tblPr>
        <w:tblStyle w:val="9"/>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000000" w:themeColor="text1"/>
                <w:kern w:val="0"/>
                <w:sz w:val="24"/>
                <w:szCs w:val="24"/>
                <w14:textFill>
                  <w14:solidFill>
                    <w14:schemeClr w14:val="tx1"/>
                  </w14:solidFill>
                </w14:textFill>
              </w:rPr>
            </w:pPr>
            <w:r>
              <w:rPr>
                <w:rFonts w:hint="eastAsia" w:ascii="宋体" w:hAnsi="宋体" w:cs="Arial"/>
                <w:b/>
                <w:color w:val="000000" w:themeColor="text1"/>
                <w:kern w:val="0"/>
                <w:sz w:val="24"/>
                <w:szCs w:val="24"/>
                <w14:textFill>
                  <w14:solidFill>
                    <w14:schemeClr w14:val="tx1"/>
                  </w14:solidFill>
                </w14:textFill>
              </w:rPr>
              <w:t>科目代码</w:t>
            </w:r>
          </w:p>
        </w:tc>
        <w:tc>
          <w:tcPr>
            <w:tcW w:w="2479" w:type="dxa"/>
            <w:vAlign w:val="top"/>
          </w:tcPr>
          <w:p>
            <w:pPr>
              <w:widowControl/>
              <w:jc w:val="both"/>
              <w:rPr>
                <w:rFonts w:hint="eastAsia" w:ascii="宋体" w:hAnsi="宋体" w:cs="Arial"/>
                <w:b/>
                <w:color w:val="000000" w:themeColor="text1"/>
                <w:kern w:val="0"/>
                <w:sz w:val="24"/>
                <w:szCs w:val="24"/>
                <w14:textFill>
                  <w14:solidFill>
                    <w14:schemeClr w14:val="tx1"/>
                  </w14:solidFill>
                </w14:textFill>
              </w:rPr>
            </w:pPr>
            <w:r>
              <w:rPr>
                <w:rFonts w:hint="eastAsia" w:ascii="宋体" w:hAnsi="宋体" w:cs="Arial"/>
                <w:b/>
                <w:color w:val="000000" w:themeColor="text1"/>
                <w:kern w:val="0"/>
                <w:sz w:val="24"/>
                <w:szCs w:val="24"/>
                <w14:textFill>
                  <w14:solidFill>
                    <w14:schemeClr w14:val="tx1"/>
                  </w14:solidFill>
                </w14:textFill>
              </w:rPr>
              <w:t>科目名称</w:t>
            </w:r>
          </w:p>
        </w:tc>
        <w:tc>
          <w:tcPr>
            <w:tcW w:w="1876" w:type="dxa"/>
            <w:vAlign w:val="top"/>
          </w:tcPr>
          <w:p>
            <w:pPr>
              <w:widowControl/>
              <w:jc w:val="left"/>
              <w:rPr>
                <w:rFonts w:hint="eastAsia" w:ascii="宋体" w:hAnsi="宋体" w:eastAsia="宋体" w:cs="Arial"/>
                <w:b/>
                <w:color w:val="000000" w:themeColor="text1"/>
                <w:kern w:val="0"/>
                <w:sz w:val="24"/>
                <w:szCs w:val="24"/>
                <w:lang w:val="en-US" w:eastAsia="zh-CN"/>
                <w14:textFill>
                  <w14:solidFill>
                    <w14:schemeClr w14:val="tx1"/>
                  </w14:solidFill>
                </w14:textFill>
              </w:rPr>
            </w:pPr>
            <w:r>
              <w:rPr>
                <w:rFonts w:hint="eastAsia" w:ascii="宋体" w:hAnsi="宋体" w:cs="Arial"/>
                <w:b/>
                <w:color w:val="000000" w:themeColor="text1"/>
                <w:kern w:val="0"/>
                <w:sz w:val="24"/>
                <w:szCs w:val="24"/>
                <w:lang w:val="en-US" w:eastAsia="zh-CN"/>
                <w14:textFill>
                  <w14:solidFill>
                    <w14:schemeClr w14:val="tx1"/>
                  </w14:solidFill>
                </w14:textFill>
              </w:rPr>
              <w:t>2020年</w:t>
            </w:r>
          </w:p>
        </w:tc>
        <w:tc>
          <w:tcPr>
            <w:tcW w:w="1684" w:type="dxa"/>
            <w:vAlign w:val="top"/>
          </w:tcPr>
          <w:p>
            <w:pPr>
              <w:widowControl/>
              <w:jc w:val="left"/>
              <w:rPr>
                <w:rFonts w:hint="default" w:ascii="宋体" w:hAnsi="宋体" w:eastAsia="宋体" w:cs="Arial"/>
                <w:b/>
                <w:color w:val="000000" w:themeColor="text1"/>
                <w:kern w:val="0"/>
                <w:sz w:val="24"/>
                <w:szCs w:val="24"/>
                <w:lang w:val="en-US" w:eastAsia="zh-CN"/>
                <w14:textFill>
                  <w14:solidFill>
                    <w14:schemeClr w14:val="tx1"/>
                  </w14:solidFill>
                </w14:textFill>
              </w:rPr>
            </w:pPr>
            <w:r>
              <w:rPr>
                <w:rFonts w:hint="eastAsia" w:ascii="宋体" w:hAnsi="宋体" w:eastAsia="宋体" w:cs="Arial"/>
                <w:b/>
                <w:color w:val="000000" w:themeColor="text1"/>
                <w:kern w:val="0"/>
                <w:sz w:val="24"/>
                <w:szCs w:val="24"/>
                <w:lang w:val="en-US" w:eastAsia="zh-CN"/>
                <w14:textFill>
                  <w14:solidFill>
                    <w14:schemeClr w14:val="tx1"/>
                  </w14:solidFill>
                </w14:textFill>
              </w:rPr>
              <w:t>2021年</w:t>
            </w:r>
          </w:p>
        </w:tc>
        <w:tc>
          <w:tcPr>
            <w:tcW w:w="1393" w:type="dxa"/>
            <w:vAlign w:val="top"/>
          </w:tcPr>
          <w:p>
            <w:pPr>
              <w:widowControl/>
              <w:ind w:left="0" w:leftChars="0" w:firstLine="0" w:firstLineChars="0"/>
              <w:jc w:val="left"/>
              <w:rPr>
                <w:rFonts w:hint="eastAsia" w:ascii="宋体" w:hAnsi="宋体" w:eastAsia="宋体" w:cs="Arial"/>
                <w:b/>
                <w:color w:val="000000" w:themeColor="text1"/>
                <w:kern w:val="0"/>
                <w:sz w:val="24"/>
                <w:szCs w:val="24"/>
                <w:lang w:eastAsia="zh-CN"/>
                <w14:textFill>
                  <w14:solidFill>
                    <w14:schemeClr w14:val="tx1"/>
                  </w14:solidFill>
                </w14:textFill>
              </w:rPr>
            </w:pPr>
            <w:r>
              <w:rPr>
                <w:rFonts w:hint="eastAsia" w:ascii="宋体" w:hAnsi="宋体" w:cs="Arial"/>
                <w:b/>
                <w:color w:val="000000" w:themeColor="text1"/>
                <w:kern w:val="0"/>
                <w:sz w:val="24"/>
                <w:szCs w:val="24"/>
                <w:lang w:eastAsia="zh-CN"/>
                <w14:textFill>
                  <w14:solidFill>
                    <w14:schemeClr w14:val="tx1"/>
                  </w14:solidFill>
                </w14:textFill>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ind w:firstLine="360" w:firstLineChars="200"/>
              <w:jc w:val="left"/>
              <w:textAlignment w:val="center"/>
              <w:rPr>
                <w:rFonts w:hint="eastAsia" w:ascii="仿宋" w:hAnsi="仿宋" w:eastAsia="仿宋" w:cs="仿宋"/>
                <w:color w:val="000000" w:themeColor="text1"/>
                <w:sz w:val="20"/>
                <w:szCs w:val="20"/>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207</w:t>
            </w:r>
          </w:p>
        </w:tc>
        <w:tc>
          <w:tcPr>
            <w:tcW w:w="2479" w:type="dxa"/>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color w:val="000000" w:themeColor="text1"/>
                <w:sz w:val="20"/>
                <w:szCs w:val="20"/>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文化旅游体育与传媒支出</w:t>
            </w:r>
          </w:p>
        </w:tc>
        <w:tc>
          <w:tcPr>
            <w:tcW w:w="1876" w:type="dxa"/>
            <w:vAlign w:val="center"/>
          </w:tcPr>
          <w:p>
            <w:pPr>
              <w:keepNext w:val="0"/>
              <w:keepLines w:val="0"/>
              <w:widowControl/>
              <w:suppressLineNumbers w:val="0"/>
              <w:ind w:firstLine="480" w:firstLineChars="200"/>
              <w:jc w:val="righ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81.91</w:t>
            </w:r>
          </w:p>
        </w:tc>
        <w:tc>
          <w:tcPr>
            <w:tcW w:w="1684" w:type="dxa"/>
            <w:vAlign w:val="center"/>
          </w:tcPr>
          <w:p>
            <w:pPr>
              <w:keepNext w:val="0"/>
              <w:keepLines w:val="0"/>
              <w:widowControl/>
              <w:suppressLineNumbers w:val="0"/>
              <w:ind w:firstLine="480" w:firstLineChars="200"/>
              <w:jc w:val="righ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82.36</w:t>
            </w:r>
          </w:p>
        </w:tc>
        <w:tc>
          <w:tcPr>
            <w:tcW w:w="1393" w:type="dxa"/>
            <w:vAlign w:val="top"/>
          </w:tcPr>
          <w:p>
            <w:pPr>
              <w:ind w:firstLine="480" w:firstLineChars="20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360" w:firstLineChars="200"/>
              <w:jc w:val="left"/>
              <w:textAlignment w:val="center"/>
              <w:rPr>
                <w:rFonts w:hint="eastAsia" w:ascii="仿宋" w:hAnsi="仿宋" w:eastAsia="仿宋" w:cs="仿宋"/>
                <w:color w:val="000000" w:themeColor="text1"/>
                <w:sz w:val="20"/>
                <w:szCs w:val="20"/>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20701</w:t>
            </w:r>
          </w:p>
        </w:tc>
        <w:tc>
          <w:tcPr>
            <w:tcW w:w="2479" w:type="dxa"/>
            <w:vAlign w:val="center"/>
          </w:tcPr>
          <w:p>
            <w:pPr>
              <w:keepNext w:val="0"/>
              <w:keepLines w:val="0"/>
              <w:widowControl/>
              <w:suppressLineNumbers w:val="0"/>
              <w:ind w:firstLine="360" w:firstLineChars="200"/>
              <w:jc w:val="left"/>
              <w:textAlignment w:val="center"/>
              <w:rPr>
                <w:rFonts w:hint="eastAsia" w:ascii="仿宋" w:hAnsi="仿宋" w:eastAsia="仿宋" w:cs="仿宋"/>
                <w:color w:val="000000" w:themeColor="text1"/>
                <w:sz w:val="20"/>
                <w:szCs w:val="20"/>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文化和旅游</w:t>
            </w:r>
          </w:p>
        </w:tc>
        <w:tc>
          <w:tcPr>
            <w:tcW w:w="1876" w:type="dxa"/>
            <w:vAlign w:val="center"/>
          </w:tcPr>
          <w:p>
            <w:pPr>
              <w:keepNext w:val="0"/>
              <w:keepLines w:val="0"/>
              <w:widowControl/>
              <w:suppressLineNumbers w:val="0"/>
              <w:ind w:firstLine="480" w:firstLineChars="200"/>
              <w:jc w:val="right"/>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81.91</w:t>
            </w:r>
          </w:p>
        </w:tc>
        <w:tc>
          <w:tcPr>
            <w:tcW w:w="1684" w:type="dxa"/>
            <w:vAlign w:val="center"/>
          </w:tcPr>
          <w:p>
            <w:pPr>
              <w:keepNext w:val="0"/>
              <w:keepLines w:val="0"/>
              <w:widowControl/>
              <w:suppressLineNumbers w:val="0"/>
              <w:ind w:firstLine="480" w:firstLineChars="200"/>
              <w:jc w:val="right"/>
              <w:textAlignment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82.36</w:t>
            </w:r>
          </w:p>
        </w:tc>
        <w:tc>
          <w:tcPr>
            <w:tcW w:w="1393" w:type="dxa"/>
            <w:vAlign w:val="top"/>
          </w:tcPr>
          <w:p>
            <w:pPr>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360" w:firstLineChars="200"/>
              <w:jc w:val="left"/>
              <w:textAlignment w:val="center"/>
              <w:rPr>
                <w:rFonts w:hint="eastAsia" w:ascii="仿宋" w:hAnsi="仿宋" w:eastAsia="仿宋" w:cs="仿宋"/>
                <w:color w:val="000000" w:themeColor="text1"/>
                <w:sz w:val="20"/>
                <w:szCs w:val="20"/>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2070112</w:t>
            </w:r>
          </w:p>
        </w:tc>
        <w:tc>
          <w:tcPr>
            <w:tcW w:w="2479" w:type="dxa"/>
            <w:vAlign w:val="center"/>
          </w:tcPr>
          <w:p>
            <w:pPr>
              <w:keepNext w:val="0"/>
              <w:keepLines w:val="0"/>
              <w:widowControl/>
              <w:suppressLineNumbers w:val="0"/>
              <w:ind w:firstLine="360" w:firstLineChars="200"/>
              <w:jc w:val="left"/>
              <w:textAlignment w:val="center"/>
              <w:rPr>
                <w:rFonts w:hint="eastAsia" w:ascii="仿宋" w:hAnsi="仿宋" w:eastAsia="仿宋" w:cs="仿宋"/>
                <w:color w:val="000000" w:themeColor="text1"/>
                <w:sz w:val="20"/>
                <w:szCs w:val="20"/>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  文化和旅游市场管理</w:t>
            </w:r>
          </w:p>
        </w:tc>
        <w:tc>
          <w:tcPr>
            <w:tcW w:w="1876"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81.91</w:t>
            </w:r>
          </w:p>
        </w:tc>
        <w:tc>
          <w:tcPr>
            <w:tcW w:w="1684" w:type="dxa"/>
            <w:vAlign w:val="center"/>
          </w:tcPr>
          <w:p>
            <w:pPr>
              <w:keepNext w:val="0"/>
              <w:keepLines w:val="0"/>
              <w:widowControl/>
              <w:suppressLineNumbers w:val="0"/>
              <w:jc w:val="right"/>
              <w:textAlignment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82.36</w:t>
            </w:r>
          </w:p>
        </w:tc>
        <w:tc>
          <w:tcPr>
            <w:tcW w:w="1393" w:type="dxa"/>
            <w:vAlign w:val="top"/>
          </w:tcPr>
          <w:p>
            <w:pPr>
              <w:jc w:val="lef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0.55%</w:t>
            </w:r>
          </w:p>
        </w:tc>
      </w:tr>
    </w:tbl>
    <w:p>
      <w:pPr>
        <w:numPr>
          <w:ilvl w:val="0"/>
          <w:numId w:val="2"/>
        </w:numPr>
        <w:ind w:firstLine="64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按经济科目分类</w:t>
      </w:r>
      <w:r>
        <w:rPr>
          <w:rFonts w:hint="eastAsia" w:ascii="仿宋" w:hAnsi="仿宋" w:eastAsia="仿宋" w:cs="仿宋"/>
          <w:color w:val="000000" w:themeColor="text1"/>
          <w:sz w:val="32"/>
          <w:szCs w:val="32"/>
          <w:lang w:val="en-US" w:eastAsia="zh-CN"/>
          <w14:textFill>
            <w14:solidFill>
              <w14:schemeClr w14:val="tx1"/>
            </w14:solidFill>
          </w14:textFill>
        </w:rPr>
        <w:t>对比</w:t>
      </w:r>
      <w:r>
        <w:rPr>
          <w:rFonts w:hint="eastAsia" w:ascii="仿宋" w:hAnsi="仿宋" w:eastAsia="仿宋" w:cs="仿宋"/>
          <w:color w:val="000000" w:themeColor="text1"/>
          <w:sz w:val="32"/>
          <w:szCs w:val="32"/>
          <w14:textFill>
            <w14:solidFill>
              <w14:schemeClr w14:val="tx1"/>
            </w14:solidFill>
          </w14:textFill>
        </w:rPr>
        <w:t>如下：</w:t>
      </w:r>
    </w:p>
    <w:p>
      <w:pPr>
        <w:jc w:val="left"/>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Arial"/>
          <w:b/>
          <w:color w:val="000000" w:themeColor="text1"/>
          <w:kern w:val="0"/>
          <w:sz w:val="30"/>
          <w:szCs w:val="30"/>
          <w14:textFill>
            <w14:solidFill>
              <w14:schemeClr w14:val="tx1"/>
            </w14:solidFill>
          </w14:textFill>
        </w:rPr>
        <w:t>20</w:t>
      </w:r>
      <w:r>
        <w:rPr>
          <w:rFonts w:hint="eastAsia" w:ascii="仿宋" w:hAnsi="仿宋" w:eastAsia="仿宋" w:cs="Arial"/>
          <w:b/>
          <w:color w:val="000000" w:themeColor="text1"/>
          <w:kern w:val="0"/>
          <w:sz w:val="30"/>
          <w:szCs w:val="30"/>
          <w:lang w:val="en-US" w:eastAsia="zh-CN"/>
          <w14:textFill>
            <w14:solidFill>
              <w14:schemeClr w14:val="tx1"/>
            </w14:solidFill>
          </w14:textFill>
        </w:rPr>
        <w:t>20</w:t>
      </w:r>
      <w:r>
        <w:rPr>
          <w:rFonts w:hint="eastAsia" w:ascii="仿宋" w:hAnsi="仿宋" w:eastAsia="仿宋" w:cs="Arial"/>
          <w:b/>
          <w:color w:val="000000" w:themeColor="text1"/>
          <w:kern w:val="0"/>
          <w:sz w:val="30"/>
          <w:szCs w:val="30"/>
          <w14:textFill>
            <w14:solidFill>
              <w14:schemeClr w14:val="tx1"/>
            </w14:solidFill>
          </w14:textFill>
        </w:rPr>
        <w:t xml:space="preserve">年度支出经济科目分类决算对比表  </w:t>
      </w:r>
      <w:r>
        <w:rPr>
          <w:rFonts w:hint="eastAsia" w:ascii="仿宋" w:hAnsi="仿宋" w:eastAsia="仿宋" w:cs="Arial"/>
          <w:b/>
          <w:color w:val="000000" w:themeColor="text1"/>
          <w:kern w:val="0"/>
          <w:sz w:val="30"/>
          <w:szCs w:val="30"/>
          <w:lang w:val="en-US" w:eastAsia="zh-CN"/>
          <w14:textFill>
            <w14:solidFill>
              <w14:schemeClr w14:val="tx1"/>
            </w14:solidFill>
          </w14:textFill>
        </w:rPr>
        <w:t xml:space="preserve"> </w:t>
      </w:r>
      <w:r>
        <w:rPr>
          <w:rFonts w:hint="eastAsia" w:ascii="仿宋" w:hAnsi="仿宋" w:eastAsia="仿宋" w:cs="Arial"/>
          <w:b/>
          <w:color w:val="000000" w:themeColor="text1"/>
          <w:kern w:val="0"/>
          <w:sz w:val="30"/>
          <w:szCs w:val="30"/>
          <w14:textFill>
            <w14:solidFill>
              <w14:schemeClr w14:val="tx1"/>
            </w14:solidFill>
          </w14:textFill>
        </w:rPr>
        <w:t xml:space="preserve">   单位：</w:t>
      </w:r>
      <w:r>
        <w:rPr>
          <w:rFonts w:hint="eastAsia" w:ascii="仿宋" w:hAnsi="仿宋" w:eastAsia="仿宋" w:cs="Arial"/>
          <w:b/>
          <w:color w:val="000000" w:themeColor="text1"/>
          <w:kern w:val="0"/>
          <w:sz w:val="30"/>
          <w:szCs w:val="30"/>
          <w:lang w:val="en-US" w:eastAsia="zh-CN"/>
          <w14:textFill>
            <w14:solidFill>
              <w14:schemeClr w14:val="tx1"/>
            </w14:solidFill>
          </w14:textFill>
        </w:rPr>
        <w:t>万</w:t>
      </w:r>
      <w:r>
        <w:rPr>
          <w:rFonts w:hint="eastAsia" w:ascii="仿宋" w:hAnsi="仿宋" w:eastAsia="仿宋" w:cs="Arial"/>
          <w:b/>
          <w:color w:val="000000" w:themeColor="text1"/>
          <w:kern w:val="0"/>
          <w:sz w:val="30"/>
          <w:szCs w:val="30"/>
          <w14:textFill>
            <w14:solidFill>
              <w14:schemeClr w14:val="tx1"/>
            </w14:solidFill>
          </w14:textFill>
        </w:rPr>
        <w:t>元</w:t>
      </w:r>
    </w:p>
    <w:tbl>
      <w:tblPr>
        <w:tblStyle w:val="9"/>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themeColor="text1"/>
                <w:kern w:val="0"/>
                <w:sz w:val="28"/>
                <w:szCs w:val="28"/>
                <w14:textFill>
                  <w14:solidFill>
                    <w14:schemeClr w14:val="tx1"/>
                  </w14:solidFill>
                </w14:textFill>
              </w:rPr>
            </w:pPr>
            <w:r>
              <w:rPr>
                <w:rFonts w:hint="eastAsia" w:ascii="仿宋" w:hAnsi="仿宋" w:eastAsia="仿宋" w:cs="仿宋"/>
                <w:b/>
                <w:color w:val="000000" w:themeColor="text1"/>
                <w:kern w:val="0"/>
                <w:sz w:val="28"/>
                <w:szCs w:val="28"/>
                <w:lang w:val="en-US" w:eastAsia="zh-CN"/>
                <w14:textFill>
                  <w14:solidFill>
                    <w14:schemeClr w14:val="tx1"/>
                  </w14:solidFill>
                </w14:textFill>
              </w:rPr>
              <w:t>科目</w:t>
            </w:r>
            <w:r>
              <w:rPr>
                <w:rFonts w:hint="eastAsia" w:ascii="仿宋" w:hAnsi="仿宋" w:eastAsia="仿宋" w:cs="仿宋"/>
                <w:b/>
                <w:color w:val="000000" w:themeColor="text1"/>
                <w:kern w:val="0"/>
                <w:sz w:val="28"/>
                <w:szCs w:val="28"/>
                <w14:textFill>
                  <w14:solidFill>
                    <w14:schemeClr w14:val="tx1"/>
                  </w14:solidFill>
                </w14:textFill>
              </w:rPr>
              <w:t>名称</w:t>
            </w:r>
          </w:p>
        </w:tc>
        <w:tc>
          <w:tcPr>
            <w:tcW w:w="1837" w:type="dxa"/>
            <w:vAlign w:val="top"/>
          </w:tcPr>
          <w:p>
            <w:pPr>
              <w:widowControl/>
              <w:jc w:val="left"/>
              <w:rPr>
                <w:rFonts w:hint="eastAsia" w:ascii="仿宋" w:hAnsi="仿宋" w:eastAsia="仿宋" w:cs="仿宋"/>
                <w:b/>
                <w:color w:val="000000" w:themeColor="text1"/>
                <w:kern w:val="0"/>
                <w:sz w:val="28"/>
                <w:szCs w:val="28"/>
                <w14:textFill>
                  <w14:solidFill>
                    <w14:schemeClr w14:val="tx1"/>
                  </w14:solidFill>
                </w14:textFill>
              </w:rPr>
            </w:pPr>
            <w:r>
              <w:rPr>
                <w:rFonts w:hint="eastAsia" w:ascii="仿宋" w:hAnsi="仿宋" w:eastAsia="仿宋" w:cs="仿宋"/>
                <w:b/>
                <w:color w:val="000000" w:themeColor="text1"/>
                <w:kern w:val="0"/>
                <w:sz w:val="24"/>
                <w:szCs w:val="24"/>
                <w:lang w:val="en-US" w:eastAsia="zh-CN"/>
                <w14:textFill>
                  <w14:solidFill>
                    <w14:schemeClr w14:val="tx1"/>
                  </w14:solidFill>
                </w14:textFill>
              </w:rPr>
              <w:t>2020年</w:t>
            </w:r>
          </w:p>
        </w:tc>
        <w:tc>
          <w:tcPr>
            <w:tcW w:w="2071" w:type="dxa"/>
            <w:vAlign w:val="top"/>
          </w:tcPr>
          <w:p>
            <w:pPr>
              <w:widowControl/>
              <w:jc w:val="left"/>
              <w:rPr>
                <w:rFonts w:hint="eastAsia" w:ascii="仿宋" w:hAnsi="仿宋" w:eastAsia="仿宋" w:cs="仿宋"/>
                <w:b/>
                <w:color w:val="000000" w:themeColor="text1"/>
                <w:kern w:val="0"/>
                <w:sz w:val="28"/>
                <w:szCs w:val="28"/>
                <w14:textFill>
                  <w14:solidFill>
                    <w14:schemeClr w14:val="tx1"/>
                  </w14:solidFill>
                </w14:textFill>
              </w:rPr>
            </w:pPr>
            <w:r>
              <w:rPr>
                <w:rFonts w:hint="eastAsia" w:ascii="仿宋" w:hAnsi="仿宋" w:eastAsia="仿宋" w:cs="仿宋"/>
                <w:b/>
                <w:color w:val="000000" w:themeColor="text1"/>
                <w:kern w:val="0"/>
                <w:sz w:val="24"/>
                <w:szCs w:val="24"/>
                <w:lang w:val="en-US" w:eastAsia="zh-CN"/>
                <w14:textFill>
                  <w14:solidFill>
                    <w14:schemeClr w14:val="tx1"/>
                  </w14:solidFill>
                </w14:textFill>
              </w:rPr>
              <w:t>2021年</w:t>
            </w:r>
          </w:p>
        </w:tc>
        <w:tc>
          <w:tcPr>
            <w:tcW w:w="1956" w:type="dxa"/>
            <w:vAlign w:val="top"/>
          </w:tcPr>
          <w:p>
            <w:pPr>
              <w:widowControl/>
              <w:jc w:val="left"/>
              <w:rPr>
                <w:rFonts w:hint="eastAsia" w:ascii="仿宋" w:hAnsi="仿宋" w:eastAsia="仿宋" w:cs="仿宋"/>
                <w:b/>
                <w:color w:val="000000" w:themeColor="text1"/>
                <w:kern w:val="0"/>
                <w:sz w:val="28"/>
                <w:szCs w:val="28"/>
                <w:lang w:val="en-US"/>
                <w14:textFill>
                  <w14:solidFill>
                    <w14:schemeClr w14:val="tx1"/>
                  </w14:solidFill>
                </w14:textFill>
              </w:rPr>
            </w:pPr>
            <w:r>
              <w:rPr>
                <w:rFonts w:hint="eastAsia" w:ascii="仿宋" w:hAnsi="仿宋" w:eastAsia="仿宋" w:cs="仿宋"/>
                <w:b/>
                <w:color w:val="000000" w:themeColor="text1"/>
                <w:kern w:val="0"/>
                <w:sz w:val="24"/>
                <w:szCs w:val="24"/>
                <w:lang w:eastAsia="zh-CN"/>
                <w14:textFill>
                  <w14:solidFill>
                    <w14:schemeClr w14:val="tx1"/>
                  </w14:solidFill>
                </w14:textFill>
              </w:rPr>
              <w:t>增减变化</w:t>
            </w:r>
            <w:r>
              <w:rPr>
                <w:rFonts w:hint="eastAsia" w:ascii="仿宋" w:hAnsi="仿宋" w:eastAsia="仿宋" w:cs="仿宋"/>
                <w:b/>
                <w:color w:val="000000" w:themeColor="text1"/>
                <w:kern w:val="0"/>
                <w:sz w:val="24"/>
                <w:szCs w:val="24"/>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合  计</w:t>
            </w:r>
          </w:p>
        </w:tc>
        <w:tc>
          <w:tcPr>
            <w:tcW w:w="1837"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81.91</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82.36</w:t>
            </w:r>
          </w:p>
        </w:tc>
        <w:tc>
          <w:tcPr>
            <w:tcW w:w="1956"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工资福利支出</w:t>
            </w:r>
          </w:p>
        </w:tc>
        <w:tc>
          <w:tcPr>
            <w:tcW w:w="1837"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62.61</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67.5</w:t>
            </w:r>
          </w:p>
        </w:tc>
        <w:tc>
          <w:tcPr>
            <w:tcW w:w="1956"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7.81%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商品服务支出</w:t>
            </w:r>
          </w:p>
        </w:tc>
        <w:tc>
          <w:tcPr>
            <w:tcW w:w="1837"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19.24</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14.48</w:t>
            </w:r>
          </w:p>
        </w:tc>
        <w:tc>
          <w:tcPr>
            <w:tcW w:w="1956"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-24.74%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对个人和家庭的补助</w:t>
            </w:r>
          </w:p>
        </w:tc>
        <w:tc>
          <w:tcPr>
            <w:tcW w:w="1837"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0.06</w:t>
            </w:r>
          </w:p>
        </w:tc>
        <w:tc>
          <w:tcPr>
            <w:tcW w:w="2071"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0.06</w:t>
            </w:r>
          </w:p>
        </w:tc>
        <w:tc>
          <w:tcPr>
            <w:tcW w:w="1956"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000000" w:themeColor="text1"/>
                <w:kern w:val="0"/>
                <w:sz w:val="28"/>
                <w:szCs w:val="28"/>
                <w:lang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资本性支出</w:t>
            </w:r>
          </w:p>
        </w:tc>
        <w:tc>
          <w:tcPr>
            <w:tcW w:w="1837"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p>
        </w:tc>
        <w:tc>
          <w:tcPr>
            <w:tcW w:w="2071" w:type="dxa"/>
            <w:vAlign w:val="center"/>
          </w:tcPr>
          <w:p>
            <w:pPr>
              <w:keepNext w:val="0"/>
              <w:keepLines w:val="0"/>
              <w:widowControl/>
              <w:suppressLineNumbers w:val="0"/>
              <w:jc w:val="right"/>
              <w:textAlignment w:val="center"/>
              <w:rPr>
                <w:rFonts w:hint="default"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0.32</w:t>
            </w: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p>
        </w:tc>
      </w:tr>
    </w:tbl>
    <w:p>
      <w:pPr>
        <w:spacing w:line="580" w:lineRule="exact"/>
        <w:ind w:left="0" w:leftChars="0" w:firstLine="0" w:firstLineChars="0"/>
        <w:rPr>
          <w:rFonts w:hint="eastAsia"/>
          <w:color w:val="000000" w:themeColor="text1"/>
          <w:szCs w:val="32"/>
          <w14:textFill>
            <w14:solidFill>
              <w14:schemeClr w14:val="tx1"/>
            </w14:solidFill>
          </w14:textFill>
        </w:rPr>
      </w:pPr>
    </w:p>
    <w:p>
      <w:pPr>
        <w:pStyle w:val="3"/>
        <w:rPr>
          <w:rFonts w:hint="eastAsia" w:ascii="仿宋" w:hAnsi="仿宋" w:eastAsia="仿宋" w:cs="仿宋"/>
          <w:b/>
          <w:bCs w:val="0"/>
          <w:color w:val="000000" w:themeColor="text1"/>
          <w:lang w:val="en-US" w:eastAsia="zh-CN"/>
          <w14:textFill>
            <w14:solidFill>
              <w14:schemeClr w14:val="tx1"/>
            </w14:solidFill>
          </w14:textFill>
        </w:rPr>
      </w:pPr>
      <w:bookmarkStart w:id="21" w:name="_Toc841"/>
      <w:bookmarkStart w:id="22" w:name="_Toc17728"/>
      <w:r>
        <w:rPr>
          <w:rFonts w:hint="eastAsia" w:ascii="仿宋" w:hAnsi="仿宋" w:eastAsia="仿宋" w:cs="仿宋"/>
          <w:b/>
          <w:bCs w:val="0"/>
          <w:color w:val="000000" w:themeColor="text1"/>
          <w:lang w:val="en-US" w:eastAsia="zh-CN"/>
          <w14:textFill>
            <w14:solidFill>
              <w14:schemeClr w14:val="tx1"/>
            </w14:solidFill>
          </w14:textFill>
        </w:rPr>
        <w:t>六、一般公共预算财政拨款基本支出决算情况说明</w:t>
      </w:r>
      <w:bookmarkEnd w:id="21"/>
      <w:bookmarkEnd w:id="22"/>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w:t>
      </w:r>
      <w:r>
        <w:rPr>
          <w:rFonts w:hint="eastAsia" w:ascii="仿宋_GB2312"/>
          <w:color w:val="000000" w:themeColor="text1"/>
          <w:szCs w:val="32"/>
          <w14:textFill>
            <w14:solidFill>
              <w14:schemeClr w14:val="tx1"/>
            </w14:solidFill>
          </w14:textFill>
        </w:rPr>
        <w:t>基本</w:t>
      </w:r>
      <w:r>
        <w:rPr>
          <w:rFonts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71.87</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，其中</w:t>
      </w:r>
      <w:r>
        <w:rPr>
          <w:rFonts w:hint="eastAsia" w:ascii="仿宋_GB2312"/>
          <w:color w:val="000000" w:themeColor="text1"/>
          <w:szCs w:val="32"/>
          <w14:textFill>
            <w14:solidFill>
              <w14:schemeClr w14:val="tx1"/>
            </w14:solidFill>
          </w14:textFill>
        </w:rPr>
        <w:t>：人员</w:t>
      </w:r>
      <w:r>
        <w:rPr>
          <w:rFonts w:ascii="仿宋_GB2312"/>
          <w:color w:val="000000" w:themeColor="text1"/>
          <w:szCs w:val="32"/>
          <w14:textFill>
            <w14:solidFill>
              <w14:schemeClr w14:val="tx1"/>
            </w14:solidFill>
          </w14:textFill>
        </w:rPr>
        <w:t>经费</w:t>
      </w:r>
      <w:r>
        <w:rPr>
          <w:rFonts w:hint="eastAsia" w:ascii="仿宋_GB2312"/>
          <w:color w:val="000000" w:themeColor="text1"/>
          <w:szCs w:val="32"/>
          <w:lang w:val="en-US" w:eastAsia="zh-CN"/>
          <w14:textFill>
            <w14:solidFill>
              <w14:schemeClr w14:val="tx1"/>
            </w14:solidFill>
          </w14:textFill>
        </w:rPr>
        <w:t>67.56</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主要</w:t>
      </w:r>
      <w:r>
        <w:rPr>
          <w:rFonts w:ascii="仿宋_GB2312"/>
          <w:color w:val="000000" w:themeColor="text1"/>
          <w:szCs w:val="32"/>
          <w14:textFill>
            <w14:solidFill>
              <w14:schemeClr w14:val="tx1"/>
            </w14:solidFill>
          </w14:textFill>
        </w:rPr>
        <w:t>包括</w:t>
      </w:r>
      <w:r>
        <w:rPr>
          <w:rFonts w:hint="eastAsia" w:ascii="仿宋_GB2312"/>
          <w:color w:val="000000" w:themeColor="text1"/>
          <w:szCs w:val="32"/>
          <w:lang w:eastAsia="zh-CN"/>
          <w14:textFill>
            <w14:solidFill>
              <w14:schemeClr w14:val="tx1"/>
            </w14:solidFill>
          </w14:textFill>
        </w:rPr>
        <w:t>工资福利支出</w:t>
      </w:r>
      <w:r>
        <w:rPr>
          <w:rFonts w:hint="eastAsia" w:ascii="仿宋_GB2312"/>
          <w:color w:val="000000" w:themeColor="text1"/>
          <w:szCs w:val="32"/>
          <w:lang w:val="en-US" w:eastAsia="zh-CN"/>
          <w14:textFill>
            <w14:solidFill>
              <w14:schemeClr w14:val="tx1"/>
            </w14:solidFill>
          </w14:textFill>
        </w:rPr>
        <w:t>67.5万元，对个人和家庭补助支出0.06万元</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公用</w:t>
      </w:r>
      <w:r>
        <w:rPr>
          <w:rFonts w:ascii="仿宋_GB2312"/>
          <w:color w:val="000000" w:themeColor="text1"/>
          <w:szCs w:val="32"/>
          <w14:textFill>
            <w14:solidFill>
              <w14:schemeClr w14:val="tx1"/>
            </w14:solidFill>
          </w14:textFill>
        </w:rPr>
        <w:t>经费</w:t>
      </w:r>
      <w:r>
        <w:rPr>
          <w:rFonts w:hint="eastAsia" w:ascii="仿宋_GB2312"/>
          <w:color w:val="000000" w:themeColor="text1"/>
          <w:szCs w:val="32"/>
          <w:lang w:val="en-US" w:eastAsia="zh-CN"/>
          <w14:textFill>
            <w14:solidFill>
              <w14:schemeClr w14:val="tx1"/>
            </w14:solidFill>
          </w14:textFill>
        </w:rPr>
        <w:t>14.7</w:t>
      </w:r>
      <w:r>
        <w:rPr>
          <w:rFonts w:hint="eastAsia" w:ascii="仿宋_GB2312"/>
          <w:color w:val="000000" w:themeColor="text1"/>
          <w:szCs w:val="32"/>
          <w14:textFill>
            <w14:solidFill>
              <w14:schemeClr w14:val="tx1"/>
            </w14:solidFill>
          </w14:textFill>
        </w:rPr>
        <w:t>万元</w:t>
      </w:r>
      <w:r>
        <w:rPr>
          <w:rFonts w:ascii="仿宋_GB2312"/>
          <w:color w:val="000000" w:themeColor="text1"/>
          <w:szCs w:val="32"/>
          <w14:textFill>
            <w14:solidFill>
              <w14:schemeClr w14:val="tx1"/>
            </w14:solidFill>
          </w14:textFill>
        </w:rPr>
        <w:t>，主要包括</w:t>
      </w:r>
      <w:r>
        <w:rPr>
          <w:rFonts w:hint="eastAsia" w:ascii="仿宋_GB2312"/>
          <w:color w:val="000000" w:themeColor="text1"/>
          <w:szCs w:val="32"/>
          <w:lang w:eastAsia="zh-CN"/>
          <w14:textFill>
            <w14:solidFill>
              <w14:schemeClr w14:val="tx1"/>
            </w14:solidFill>
          </w14:textFill>
        </w:rPr>
        <w:t>商品和服务支出</w:t>
      </w:r>
      <w:r>
        <w:rPr>
          <w:rFonts w:hint="eastAsia" w:ascii="仿宋_GB2312"/>
          <w:color w:val="000000" w:themeColor="text1"/>
          <w:szCs w:val="32"/>
          <w:lang w:val="en-US" w:eastAsia="zh-CN"/>
          <w14:textFill>
            <w14:solidFill>
              <w14:schemeClr w14:val="tx1"/>
            </w14:solidFill>
          </w14:textFill>
        </w:rPr>
        <w:t>14.48万元，资本性支出0.32万元</w:t>
      </w:r>
      <w:r>
        <w:rPr>
          <w:rFonts w:ascii="仿宋_GB2312"/>
          <w:color w:val="000000" w:themeColor="text1"/>
          <w:szCs w:val="32"/>
          <w14:textFill>
            <w14:solidFill>
              <w14:schemeClr w14:val="tx1"/>
            </w14:solidFill>
          </w14:textFill>
        </w:rPr>
        <w:t>。</w:t>
      </w: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w:t>
      </w:r>
      <w:r>
        <w:rPr>
          <w:rFonts w:ascii="仿宋_GB2312"/>
          <w:color w:val="000000" w:themeColor="text1"/>
          <w:szCs w:val="32"/>
          <w14:textFill>
            <w14:solidFill>
              <w14:schemeClr w14:val="tx1"/>
            </w14:solidFill>
          </w14:textFill>
        </w:rPr>
        <w:t>财政拨款</w:t>
      </w:r>
      <w:r>
        <w:rPr>
          <w:rFonts w:hint="eastAsia" w:ascii="仿宋_GB2312"/>
          <w:color w:val="000000" w:themeColor="text1"/>
          <w:szCs w:val="32"/>
          <w:lang w:val="en-US" w:eastAsia="zh-CN"/>
          <w14:textFill>
            <w14:solidFill>
              <w14:schemeClr w14:val="tx1"/>
            </w14:solidFill>
          </w14:textFill>
        </w:rPr>
        <w:t>项目</w:t>
      </w:r>
      <w:r>
        <w:rPr>
          <w:rFonts w:ascii="仿宋_GB2312"/>
          <w:color w:val="000000" w:themeColor="text1"/>
          <w:szCs w:val="32"/>
          <w14:textFill>
            <w14:solidFill>
              <w14:schemeClr w14:val="tx1"/>
            </w14:solidFill>
          </w14:textFill>
        </w:rPr>
        <w:t>支出</w:t>
      </w:r>
      <w:r>
        <w:rPr>
          <w:rFonts w:hint="eastAsia" w:ascii="仿宋_GB2312"/>
          <w:color w:val="000000" w:themeColor="text1"/>
          <w:szCs w:val="32"/>
          <w:lang w:val="en-US" w:eastAsia="zh-CN"/>
          <w14:textFill>
            <w14:solidFill>
              <w14:schemeClr w14:val="tx1"/>
            </w14:solidFill>
          </w14:textFill>
        </w:rPr>
        <w:t>10.49</w:t>
      </w:r>
      <w:r>
        <w:rPr>
          <w:rFonts w:hint="eastAsia" w:ascii="仿宋_GB2312"/>
          <w:color w:val="000000" w:themeColor="text1"/>
          <w:szCs w:val="32"/>
          <w14:textFill>
            <w14:solidFill>
              <w14:schemeClr w14:val="tx1"/>
            </w14:solidFill>
          </w14:textFill>
        </w:rPr>
        <w:t>万元</w:t>
      </w:r>
      <w:r>
        <w:rPr>
          <w:rFonts w:hint="eastAsia" w:ascii="仿宋_GB2312"/>
          <w:color w:val="000000" w:themeColor="text1"/>
          <w:szCs w:val="32"/>
          <w:lang w:eastAsia="zh-CN"/>
          <w14:textFill>
            <w14:solidFill>
              <w14:schemeClr w14:val="tx1"/>
            </w14:solidFill>
          </w14:textFill>
        </w:rPr>
        <w:t>。</w:t>
      </w:r>
    </w:p>
    <w:p>
      <w:pPr>
        <w:pStyle w:val="3"/>
        <w:rPr>
          <w:rFonts w:hint="eastAsia" w:ascii="仿宋" w:hAnsi="仿宋" w:eastAsia="仿宋" w:cs="仿宋"/>
          <w:b/>
          <w:bCs w:val="0"/>
          <w:color w:val="000000" w:themeColor="text1"/>
          <w:lang w:val="en-US" w:eastAsia="zh-CN"/>
          <w14:textFill>
            <w14:solidFill>
              <w14:schemeClr w14:val="tx1"/>
            </w14:solidFill>
          </w14:textFill>
        </w:rPr>
      </w:pPr>
      <w:bookmarkStart w:id="23" w:name="_Toc26508"/>
      <w:bookmarkStart w:id="24" w:name="_Toc2304"/>
      <w:r>
        <w:rPr>
          <w:rFonts w:hint="eastAsia" w:ascii="仿宋" w:hAnsi="仿宋" w:eastAsia="仿宋" w:cs="仿宋"/>
          <w:b/>
          <w:bCs w:val="0"/>
          <w:color w:val="000000" w:themeColor="text1"/>
          <w:lang w:val="en-US" w:eastAsia="zh-CN"/>
          <w14:textFill>
            <w14:solidFill>
              <w14:schemeClr w14:val="tx1"/>
            </w14:solidFill>
          </w14:textFill>
        </w:rPr>
        <w:t>七、一般公共预算财政拨款“三公”经费支出决算情况说明</w:t>
      </w:r>
      <w:bookmarkEnd w:id="23"/>
      <w:bookmarkEnd w:id="24"/>
    </w:p>
    <w:p>
      <w:pPr>
        <w:spacing w:line="580" w:lineRule="exact"/>
        <w:ind w:firstLine="640"/>
        <w:rPr>
          <w:rFonts w:hint="eastAsia"/>
          <w:b/>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年度，“三公”经费财政拨款支出决算为</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w:t>
      </w:r>
      <w:r>
        <w:rPr>
          <w:rFonts w:hint="eastAsia"/>
          <w:b/>
          <w:color w:val="000000" w:themeColor="text1"/>
          <w:szCs w:val="32"/>
          <w14:textFill>
            <w14:solidFill>
              <w14:schemeClr w14:val="tx1"/>
            </w14:solidFill>
          </w14:textFill>
        </w:rPr>
        <w:t>本部门无三公经费。</w:t>
      </w:r>
    </w:p>
    <w:p>
      <w:pPr>
        <w:pStyle w:val="8"/>
        <w:tabs>
          <w:tab w:val="left" w:pos="5760"/>
        </w:tabs>
        <w:spacing w:before="0" w:beforeAutospacing="0" w:after="0" w:afterAutospacing="0"/>
        <w:ind w:firstLine="640" w:firstLineChars="200"/>
        <w:rPr>
          <w:rFonts w:hint="eastAsia" w:ascii="仿宋_GB2312" w:hAnsi="宋体" w:eastAsia="仿宋_GB2312"/>
          <w:color w:val="000000" w:themeColor="text1"/>
          <w:sz w:val="32"/>
          <w:szCs w:val="32"/>
          <w14:textFill>
            <w14:solidFill>
              <w14:schemeClr w14:val="tx1"/>
            </w14:solidFill>
          </w14:textFill>
        </w:rPr>
      </w:pPr>
      <w:r>
        <w:rPr>
          <w:rFonts w:hint="eastAsia" w:ascii="仿宋_GB2312"/>
          <w:color w:val="000000" w:themeColor="text1"/>
          <w:sz w:val="32"/>
          <w:szCs w:val="32"/>
          <w:lang w:val="en-US" w:eastAsia="zh-CN"/>
          <w14:textFill>
            <w14:solidFill>
              <w14:schemeClr w14:val="tx1"/>
            </w14:solidFill>
          </w14:textFill>
        </w:rPr>
        <w:t>2021</w:t>
      </w:r>
      <w:r>
        <w:rPr>
          <w:rFonts w:hint="eastAsia" w:ascii="仿宋_GB2312" w:hAnsi="宋体" w:eastAsia="仿宋_GB2312"/>
          <w:color w:val="000000" w:themeColor="text1"/>
          <w:sz w:val="32"/>
          <w:szCs w:val="32"/>
          <w14:textFill>
            <w14:solidFill>
              <w14:schemeClr w14:val="tx1"/>
            </w14:solidFill>
          </w14:textFill>
        </w:rPr>
        <w:t>年“三公”经费支出情况，分三项和20</w:t>
      </w:r>
      <w:r>
        <w:rPr>
          <w:rFonts w:hint="eastAsia" w:ascii="仿宋_GB2312"/>
          <w:color w:val="000000" w:themeColor="text1"/>
          <w:sz w:val="32"/>
          <w:szCs w:val="32"/>
          <w:lang w:val="en-US" w:eastAsia="zh-CN"/>
          <w14:textFill>
            <w14:solidFill>
              <w14:schemeClr w14:val="tx1"/>
            </w14:solidFill>
          </w14:textFill>
        </w:rPr>
        <w:t>20</w:t>
      </w:r>
      <w:r>
        <w:rPr>
          <w:rFonts w:hint="eastAsia" w:ascii="仿宋_GB2312" w:hAnsi="宋体" w:eastAsia="仿宋_GB2312"/>
          <w:color w:val="000000" w:themeColor="text1"/>
          <w:sz w:val="32"/>
          <w:szCs w:val="32"/>
          <w14:textFill>
            <w14:solidFill>
              <w14:schemeClr w14:val="tx1"/>
            </w14:solidFill>
          </w14:textFill>
        </w:rPr>
        <w:t>年相比。</w:t>
      </w:r>
    </w:p>
    <w:tbl>
      <w:tblPr>
        <w:tblStyle w:val="9"/>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000000" w:themeColor="text1"/>
                <w:sz w:val="21"/>
                <w:szCs w:val="21"/>
                <w14:textFill>
                  <w14:solidFill>
                    <w14:schemeClr w14:val="tx1"/>
                  </w14:solidFill>
                </w14:textFill>
              </w:rPr>
            </w:pPr>
            <w:r>
              <w:rPr>
                <w:rFonts w:hint="eastAsia"/>
                <w:b/>
                <w:color w:val="000000" w:themeColor="text1"/>
                <w:sz w:val="21"/>
                <w:szCs w:val="21"/>
                <w14:textFill>
                  <w14:solidFill>
                    <w14:schemeClr w14:val="tx1"/>
                  </w14:solidFill>
                </w14:textFill>
              </w:rPr>
              <w:t>年度</w:t>
            </w:r>
          </w:p>
          <w:p>
            <w:pPr>
              <w:pStyle w:val="8"/>
              <w:spacing w:before="0" w:beforeAutospacing="0" w:after="0" w:afterAutospacing="0" w:line="300" w:lineRule="exact"/>
              <w:ind w:firstLine="310" w:firstLineChars="147"/>
              <w:rPr>
                <w:rFonts w:hint="eastAsia"/>
                <w:b/>
                <w:color w:val="000000" w:themeColor="text1"/>
                <w:sz w:val="28"/>
                <w:szCs w:val="28"/>
                <w14:textFill>
                  <w14:solidFill>
                    <w14:schemeClr w14:val="tx1"/>
                  </w14:solidFill>
                </w14:textFill>
              </w:rPr>
            </w:pPr>
            <w:r>
              <w:rPr>
                <w:rFonts w:hint="eastAsia"/>
                <w:b/>
                <w:color w:val="000000" w:themeColor="text1"/>
                <w:sz w:val="21"/>
                <w:szCs w:val="21"/>
                <w14:textFill>
                  <w14:solidFill>
                    <w14:schemeClr w14:val="tx1"/>
                  </w14:solidFill>
                </w14:textFill>
              </w:rPr>
              <w:t>项目</w:t>
            </w:r>
          </w:p>
        </w:tc>
        <w:tc>
          <w:tcPr>
            <w:tcW w:w="1701" w:type="dxa"/>
            <w:vAlign w:val="top"/>
          </w:tcPr>
          <w:p>
            <w:pPr>
              <w:pStyle w:val="8"/>
              <w:jc w:val="center"/>
              <w:rPr>
                <w:rFonts w:hint="eastAsia"/>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20</w:t>
            </w:r>
            <w:r>
              <w:rPr>
                <w:rFonts w:hint="eastAsia"/>
                <w:b/>
                <w:color w:val="000000" w:themeColor="text1"/>
                <w:sz w:val="28"/>
                <w:szCs w:val="28"/>
                <w:lang w:val="en-US" w:eastAsia="zh-CN"/>
                <w14:textFill>
                  <w14:solidFill>
                    <w14:schemeClr w14:val="tx1"/>
                  </w14:solidFill>
                </w14:textFill>
              </w:rPr>
              <w:t>20</w:t>
            </w:r>
            <w:r>
              <w:rPr>
                <w:rFonts w:hint="eastAsia"/>
                <w:b/>
                <w:color w:val="000000" w:themeColor="text1"/>
                <w:sz w:val="28"/>
                <w:szCs w:val="28"/>
                <w14:textFill>
                  <w14:solidFill>
                    <w14:schemeClr w14:val="tx1"/>
                  </w14:solidFill>
                </w14:textFill>
              </w:rPr>
              <w:t>年</w:t>
            </w:r>
          </w:p>
        </w:tc>
        <w:tc>
          <w:tcPr>
            <w:tcW w:w="1701" w:type="dxa"/>
            <w:vAlign w:val="top"/>
          </w:tcPr>
          <w:p>
            <w:pPr>
              <w:pStyle w:val="8"/>
              <w:jc w:val="center"/>
              <w:rPr>
                <w:rFonts w:hint="eastAsia"/>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20</w:t>
            </w:r>
            <w:r>
              <w:rPr>
                <w:rFonts w:hint="eastAsia"/>
                <w:b/>
                <w:color w:val="000000" w:themeColor="text1"/>
                <w:sz w:val="28"/>
                <w:szCs w:val="28"/>
                <w:lang w:val="en-US" w:eastAsia="zh-CN"/>
                <w14:textFill>
                  <w14:solidFill>
                    <w14:schemeClr w14:val="tx1"/>
                  </w14:solidFill>
                </w14:textFill>
              </w:rPr>
              <w:t>21</w:t>
            </w:r>
            <w:r>
              <w:rPr>
                <w:rFonts w:hint="eastAsia"/>
                <w:b/>
                <w:color w:val="000000" w:themeColor="text1"/>
                <w:sz w:val="28"/>
                <w:szCs w:val="28"/>
                <w14:textFill>
                  <w14:solidFill>
                    <w14:schemeClr w14:val="tx1"/>
                  </w14:solidFill>
                </w14:textFill>
              </w:rPr>
              <w:t>年</w:t>
            </w:r>
          </w:p>
        </w:tc>
        <w:tc>
          <w:tcPr>
            <w:tcW w:w="1418" w:type="dxa"/>
            <w:vAlign w:val="top"/>
          </w:tcPr>
          <w:p>
            <w:pPr>
              <w:pStyle w:val="8"/>
              <w:ind w:left="0" w:leftChars="0" w:firstLine="0" w:firstLineChars="0"/>
              <w:jc w:val="both"/>
              <w:rPr>
                <w:rFonts w:hint="eastAsia"/>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因公出国（境）费</w:t>
            </w:r>
          </w:p>
        </w:tc>
        <w:tc>
          <w:tcPr>
            <w:tcW w:w="1701" w:type="dxa"/>
            <w:vAlign w:val="top"/>
          </w:tcPr>
          <w:p>
            <w:pPr>
              <w:pStyle w:val="8"/>
              <w:jc w:val="right"/>
              <w:rPr>
                <w:rFonts w:hint="eastAsia"/>
                <w:color w:val="000000" w:themeColor="text1"/>
                <w:sz w:val="28"/>
                <w:szCs w:val="28"/>
                <w14:textFill>
                  <w14:solidFill>
                    <w14:schemeClr w14:val="tx1"/>
                  </w14:solidFill>
                </w14:textFill>
              </w:rPr>
            </w:pPr>
          </w:p>
        </w:tc>
        <w:tc>
          <w:tcPr>
            <w:tcW w:w="1701" w:type="dxa"/>
            <w:vAlign w:val="top"/>
          </w:tcPr>
          <w:p>
            <w:pPr>
              <w:pStyle w:val="8"/>
              <w:jc w:val="right"/>
              <w:rPr>
                <w:rFonts w:hint="eastAsia"/>
                <w:color w:val="000000" w:themeColor="text1"/>
                <w:sz w:val="28"/>
                <w:szCs w:val="28"/>
                <w14:textFill>
                  <w14:solidFill>
                    <w14:schemeClr w14:val="tx1"/>
                  </w14:solidFill>
                </w14:textFill>
              </w:rPr>
            </w:pPr>
          </w:p>
        </w:tc>
        <w:tc>
          <w:tcPr>
            <w:tcW w:w="1418" w:type="dxa"/>
            <w:vAlign w:val="top"/>
          </w:tcPr>
          <w:p>
            <w:pPr>
              <w:pStyle w:val="8"/>
              <w:jc w:val="right"/>
              <w:rPr>
                <w:rFonts w:hint="eastAsia"/>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公务接待费</w:t>
            </w:r>
          </w:p>
        </w:tc>
        <w:tc>
          <w:tcPr>
            <w:tcW w:w="1701" w:type="dxa"/>
            <w:vAlign w:val="top"/>
          </w:tcPr>
          <w:p>
            <w:pPr>
              <w:pStyle w:val="8"/>
              <w:jc w:val="right"/>
              <w:rPr>
                <w:rFonts w:hint="eastAsia"/>
                <w:color w:val="000000" w:themeColor="text1"/>
                <w:sz w:val="28"/>
                <w:szCs w:val="28"/>
                <w14:textFill>
                  <w14:solidFill>
                    <w14:schemeClr w14:val="tx1"/>
                  </w14:solidFill>
                </w14:textFill>
              </w:rPr>
            </w:pPr>
          </w:p>
        </w:tc>
        <w:tc>
          <w:tcPr>
            <w:tcW w:w="1701" w:type="dxa"/>
            <w:vAlign w:val="top"/>
          </w:tcPr>
          <w:p>
            <w:pPr>
              <w:pStyle w:val="8"/>
              <w:jc w:val="right"/>
              <w:rPr>
                <w:rFonts w:hint="eastAsia"/>
                <w:color w:val="000000" w:themeColor="text1"/>
                <w:sz w:val="28"/>
                <w:szCs w:val="28"/>
                <w14:textFill>
                  <w14:solidFill>
                    <w14:schemeClr w14:val="tx1"/>
                  </w14:solidFill>
                </w14:textFill>
              </w:rPr>
            </w:pPr>
          </w:p>
        </w:tc>
        <w:tc>
          <w:tcPr>
            <w:tcW w:w="1418" w:type="dxa"/>
            <w:vAlign w:val="top"/>
          </w:tcPr>
          <w:p>
            <w:pPr>
              <w:pStyle w:val="8"/>
              <w:jc w:val="right"/>
              <w:rPr>
                <w:rFonts w:hint="eastAsia"/>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公务用车购置及运行维护费</w:t>
            </w:r>
          </w:p>
        </w:tc>
        <w:tc>
          <w:tcPr>
            <w:tcW w:w="1701" w:type="dxa"/>
            <w:vAlign w:val="top"/>
          </w:tcPr>
          <w:p>
            <w:pPr>
              <w:pStyle w:val="8"/>
              <w:jc w:val="right"/>
              <w:rPr>
                <w:rFonts w:hint="eastAsia" w:eastAsia="宋体"/>
                <w:color w:val="000000" w:themeColor="text1"/>
                <w:sz w:val="28"/>
                <w:szCs w:val="28"/>
                <w:lang w:val="en-US" w:eastAsia="zh-CN"/>
                <w14:textFill>
                  <w14:solidFill>
                    <w14:schemeClr w14:val="tx1"/>
                  </w14:solidFill>
                </w14:textFill>
              </w:rPr>
            </w:pPr>
          </w:p>
        </w:tc>
        <w:tc>
          <w:tcPr>
            <w:tcW w:w="1701" w:type="dxa"/>
            <w:vAlign w:val="top"/>
          </w:tcPr>
          <w:p>
            <w:pPr>
              <w:pStyle w:val="8"/>
              <w:jc w:val="right"/>
              <w:rPr>
                <w:rFonts w:hint="eastAsia"/>
                <w:color w:val="000000" w:themeColor="text1"/>
                <w:sz w:val="28"/>
                <w:szCs w:val="28"/>
                <w14:textFill>
                  <w14:solidFill>
                    <w14:schemeClr w14:val="tx1"/>
                  </w14:solidFill>
                </w14:textFill>
              </w:rPr>
            </w:pPr>
          </w:p>
        </w:tc>
        <w:tc>
          <w:tcPr>
            <w:tcW w:w="1418" w:type="dxa"/>
            <w:vAlign w:val="top"/>
          </w:tcPr>
          <w:p>
            <w:pPr>
              <w:pStyle w:val="8"/>
              <w:jc w:val="right"/>
              <w:rPr>
                <w:rFonts w:hint="eastAsia" w:eastAsia="宋体"/>
                <w:color w:val="000000" w:themeColor="text1"/>
                <w:sz w:val="28"/>
                <w:szCs w:val="28"/>
                <w:lang w:val="en-US" w:eastAsia="zh-CN"/>
                <w14:textFill>
                  <w14:solidFill>
                    <w14:schemeClr w14:val="tx1"/>
                  </w14:solidFill>
                </w14:textFill>
              </w:rPr>
            </w:pPr>
          </w:p>
        </w:tc>
      </w:tr>
    </w:tbl>
    <w:p>
      <w:pPr>
        <w:pStyle w:val="8"/>
        <w:spacing w:before="0" w:beforeAutospacing="0" w:after="0" w:afterAutospacing="0"/>
        <w:rPr>
          <w:rFonts w:hint="eastAsia"/>
          <w:b/>
          <w:color w:val="000000" w:themeColor="text1"/>
          <w:szCs w:val="32"/>
          <w14:textFill>
            <w14:solidFill>
              <w14:schemeClr w14:val="tx1"/>
            </w14:solidFill>
          </w14:textFill>
        </w:rPr>
      </w:pPr>
    </w:p>
    <w:p>
      <w:pPr>
        <w:pStyle w:val="3"/>
        <w:rPr>
          <w:rFonts w:hint="eastAsia" w:ascii="仿宋" w:hAnsi="仿宋" w:eastAsia="仿宋" w:cs="仿宋"/>
          <w:b/>
          <w:bCs w:val="0"/>
          <w:color w:val="000000" w:themeColor="text1"/>
          <w:lang w:val="en-US" w:eastAsia="zh-CN"/>
          <w14:textFill>
            <w14:solidFill>
              <w14:schemeClr w14:val="tx1"/>
            </w14:solidFill>
          </w14:textFill>
        </w:rPr>
      </w:pPr>
      <w:bookmarkStart w:id="25" w:name="_Toc1792"/>
      <w:bookmarkStart w:id="26" w:name="_Toc9078"/>
      <w:r>
        <w:rPr>
          <w:rFonts w:hint="eastAsia" w:ascii="仿宋" w:hAnsi="仿宋" w:eastAsia="仿宋" w:cs="仿宋"/>
          <w:b/>
          <w:bCs w:val="0"/>
          <w:color w:val="000000" w:themeColor="text1"/>
          <w:lang w:val="en-US" w:eastAsia="zh-CN"/>
          <w14:textFill>
            <w14:solidFill>
              <w14:schemeClr w14:val="tx1"/>
            </w14:solidFill>
          </w14:textFill>
        </w:rPr>
        <w:t>八、其他重要事项情况说明</w:t>
      </w:r>
      <w:bookmarkEnd w:id="25"/>
      <w:bookmarkEnd w:id="26"/>
    </w:p>
    <w:p>
      <w:pPr>
        <w:rPr>
          <w:rFonts w:hint="eastAsia"/>
          <w:b/>
          <w:bCs/>
          <w:color w:val="000000" w:themeColor="text1"/>
          <w14:textFill>
            <w14:solidFill>
              <w14:schemeClr w14:val="tx1"/>
            </w14:solidFill>
          </w14:textFill>
        </w:rPr>
      </w:pPr>
      <w:bookmarkStart w:id="27" w:name="_Toc23407"/>
      <w:r>
        <w:rPr>
          <w:rFonts w:hint="eastAsia"/>
          <w:b/>
          <w:bCs/>
          <w:color w:val="000000" w:themeColor="text1"/>
          <w14:textFill>
            <w14:solidFill>
              <w14:schemeClr w14:val="tx1"/>
            </w14:solidFill>
          </w14:textFill>
        </w:rPr>
        <w:t>（一）机关运行经费支出情况说明</w:t>
      </w:r>
      <w:bookmarkEnd w:id="27"/>
    </w:p>
    <w:p>
      <w:pPr>
        <w:spacing w:line="580" w:lineRule="exact"/>
        <w:ind w:firstLine="640"/>
        <w:rPr>
          <w:rFonts w:hint="eastAsia"/>
          <w:b/>
          <w:color w:val="000000" w:themeColor="text1"/>
          <w:szCs w:val="32"/>
          <w14:textFill>
            <w14:solidFill>
              <w14:schemeClr w14:val="tx1"/>
            </w14:solidFill>
          </w14:textFill>
        </w:rPr>
      </w:pPr>
      <w:r>
        <w:rPr>
          <w:rFonts w:hint="eastAsia" w:ascii="仿宋_GB2312" w:hAnsi="宋体"/>
          <w:color w:val="000000" w:themeColor="text1"/>
          <w:szCs w:val="32"/>
          <w14:textFill>
            <w14:solidFill>
              <w14:schemeClr w14:val="tx1"/>
            </w14:solidFill>
          </w14:textFill>
        </w:rPr>
        <w:t>20</w:t>
      </w:r>
      <w:r>
        <w:rPr>
          <w:rFonts w:hint="eastAsia" w:ascii="仿宋_GB2312" w:hAnsi="宋体"/>
          <w:color w:val="000000" w:themeColor="text1"/>
          <w:szCs w:val="32"/>
          <w:lang w:val="en-US" w:eastAsia="zh-CN"/>
          <w14:textFill>
            <w14:solidFill>
              <w14:schemeClr w14:val="tx1"/>
            </w14:solidFill>
          </w14:textFill>
        </w:rPr>
        <w:t>21</w:t>
      </w:r>
      <w:r>
        <w:rPr>
          <w:rFonts w:hint="eastAsia" w:ascii="仿宋_GB2312" w:hAnsi="宋体"/>
          <w:color w:val="000000" w:themeColor="text1"/>
          <w:szCs w:val="32"/>
          <w14:textFill>
            <w14:solidFill>
              <w14:schemeClr w14:val="tx1"/>
            </w14:solidFill>
          </w14:textFill>
        </w:rPr>
        <w:t>年本</w:t>
      </w:r>
      <w:r>
        <w:rPr>
          <w:rFonts w:hint="eastAsia" w:ascii="仿宋_GB2312" w:hAnsi="宋体"/>
          <w:color w:val="000000" w:themeColor="text1"/>
          <w:szCs w:val="32"/>
          <w:lang w:val="en-US" w:eastAsia="zh-CN"/>
          <w14:textFill>
            <w14:solidFill>
              <w14:schemeClr w14:val="tx1"/>
            </w14:solidFill>
          </w14:textFill>
        </w:rPr>
        <w:t>单位</w:t>
      </w:r>
      <w:r>
        <w:rPr>
          <w:rFonts w:hint="eastAsia"/>
          <w:b/>
          <w:color w:val="000000" w:themeColor="text1"/>
          <w:szCs w:val="32"/>
          <w14:textFill>
            <w14:solidFill>
              <w14:schemeClr w14:val="tx1"/>
            </w14:solidFill>
          </w14:textFill>
        </w:rPr>
        <w:t>无机关运行经费。</w:t>
      </w:r>
    </w:p>
    <w:p>
      <w:pPr>
        <w:rPr>
          <w:rFonts w:hint="eastAsia"/>
          <w:b/>
          <w:bCs/>
          <w:color w:val="000000" w:themeColor="text1"/>
          <w14:textFill>
            <w14:solidFill>
              <w14:schemeClr w14:val="tx1"/>
            </w14:solidFill>
          </w14:textFill>
        </w:rPr>
      </w:pPr>
      <w:bookmarkStart w:id="28" w:name="_Toc16103"/>
      <w:r>
        <w:rPr>
          <w:rFonts w:hint="eastAsia"/>
          <w:b/>
          <w:bCs/>
          <w:color w:val="000000" w:themeColor="text1"/>
          <w14:textFill>
            <w14:solidFill>
              <w14:schemeClr w14:val="tx1"/>
            </w14:solidFill>
          </w14:textFill>
        </w:rPr>
        <w:t>（二）政府采购情况说明</w:t>
      </w:r>
      <w:bookmarkEnd w:id="28"/>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年度，政府采购支出总额</w:t>
      </w:r>
      <w:r>
        <w:rPr>
          <w:rFonts w:hint="eastAsia" w:ascii="仿宋_GB2312"/>
          <w:color w:val="000000" w:themeColor="text1"/>
          <w:szCs w:val="32"/>
          <w:lang w:val="en-US" w:eastAsia="zh-CN"/>
          <w14:textFill>
            <w14:solidFill>
              <w14:schemeClr w14:val="tx1"/>
            </w14:solidFill>
          </w14:textFill>
        </w:rPr>
        <w:t>2.3</w:t>
      </w:r>
      <w:r>
        <w:rPr>
          <w:rFonts w:hint="eastAsia" w:ascii="仿宋_GB2312"/>
          <w:color w:val="000000" w:themeColor="text1"/>
          <w:szCs w:val="32"/>
          <w14:textFill>
            <w14:solidFill>
              <w14:schemeClr w14:val="tx1"/>
            </w14:solidFill>
          </w14:textFill>
        </w:rPr>
        <w:t>万元，其中：政府采购货物支出</w:t>
      </w:r>
      <w:r>
        <w:rPr>
          <w:rFonts w:hint="eastAsia" w:ascii="仿宋_GB2312"/>
          <w:color w:val="000000" w:themeColor="text1"/>
          <w:szCs w:val="32"/>
          <w:lang w:val="en-US" w:eastAsia="zh-CN"/>
          <w14:textFill>
            <w14:solidFill>
              <w14:schemeClr w14:val="tx1"/>
            </w14:solidFill>
          </w14:textFill>
        </w:rPr>
        <w:t>2.3</w:t>
      </w:r>
      <w:r>
        <w:rPr>
          <w:rFonts w:hint="eastAsia" w:ascii="仿宋_GB2312"/>
          <w:color w:val="000000" w:themeColor="text1"/>
          <w:szCs w:val="32"/>
          <w14:textFill>
            <w14:solidFill>
              <w14:schemeClr w14:val="tx1"/>
            </w14:solidFill>
          </w14:textFill>
        </w:rPr>
        <w:t>万元、政府采购工程支出</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万元、政府采购服务支出</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万元。</w:t>
      </w:r>
    </w:p>
    <w:p>
      <w:pPr>
        <w:rPr>
          <w:rFonts w:hint="eastAsia"/>
          <w:b/>
          <w:bCs/>
          <w:color w:val="000000" w:themeColor="text1"/>
          <w14:textFill>
            <w14:solidFill>
              <w14:schemeClr w14:val="tx1"/>
            </w14:solidFill>
          </w14:textFill>
        </w:rPr>
      </w:pPr>
      <w:bookmarkStart w:id="29" w:name="_Toc19975"/>
      <w:r>
        <w:rPr>
          <w:rFonts w:hint="eastAsia"/>
          <w:b/>
          <w:bCs/>
          <w:color w:val="000000" w:themeColor="text1"/>
          <w14:textFill>
            <w14:solidFill>
              <w14:schemeClr w14:val="tx1"/>
            </w14:solidFill>
          </w14:textFill>
        </w:rPr>
        <w:t>（三）国有资产占用情况说明</w:t>
      </w:r>
      <w:bookmarkEnd w:id="29"/>
    </w:p>
    <w:p>
      <w:pPr>
        <w:spacing w:line="580" w:lineRule="exact"/>
        <w:ind w:firstLine="64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截至20</w:t>
      </w:r>
      <w:r>
        <w:rPr>
          <w:rFonts w:hint="eastAsia" w:ascii="仿宋_GB2312"/>
          <w:color w:val="000000" w:themeColor="text1"/>
          <w:szCs w:val="32"/>
          <w:lang w:val="en-US" w:eastAsia="zh-CN"/>
          <w14:textFill>
            <w14:solidFill>
              <w14:schemeClr w14:val="tx1"/>
            </w14:solidFill>
          </w14:textFill>
        </w:rPr>
        <w:t>21</w:t>
      </w:r>
      <w:r>
        <w:rPr>
          <w:rFonts w:hint="eastAsia" w:ascii="仿宋_GB2312"/>
          <w:color w:val="000000" w:themeColor="text1"/>
          <w:szCs w:val="32"/>
          <w14:textFill>
            <w14:solidFill>
              <w14:schemeClr w14:val="tx1"/>
            </w14:solidFill>
          </w14:textFill>
        </w:rPr>
        <w:t>年12月31日，本部门</w:t>
      </w:r>
      <w:r>
        <w:rPr>
          <w:rFonts w:hint="eastAsia" w:ascii="仿宋_GB2312"/>
          <w:color w:val="000000" w:themeColor="text1"/>
          <w:szCs w:val="32"/>
          <w:lang w:eastAsia="zh-CN"/>
          <w14:textFill>
            <w14:solidFill>
              <w14:schemeClr w14:val="tx1"/>
            </w14:solidFill>
          </w14:textFill>
        </w:rPr>
        <w:t>无</w:t>
      </w:r>
      <w:r>
        <w:rPr>
          <w:rFonts w:hint="eastAsia" w:ascii="仿宋_GB2312"/>
          <w:color w:val="000000" w:themeColor="text1"/>
          <w:szCs w:val="32"/>
          <w14:textFill>
            <w14:solidFill>
              <w14:schemeClr w14:val="tx1"/>
            </w14:solidFill>
          </w14:textFill>
        </w:rPr>
        <w:t>车辆。单价50万元（含）以上的通用设备</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台（套），单价100万元（含）以上专用设备</w:t>
      </w:r>
      <w:r>
        <w:rPr>
          <w:rFonts w:hint="eastAsia" w:ascii="仿宋_GB2312"/>
          <w:color w:val="000000" w:themeColor="text1"/>
          <w:szCs w:val="32"/>
          <w:lang w:val="en-US" w:eastAsia="zh-CN"/>
          <w14:textFill>
            <w14:solidFill>
              <w14:schemeClr w14:val="tx1"/>
            </w14:solidFill>
          </w14:textFill>
        </w:rPr>
        <w:t>0</w:t>
      </w:r>
      <w:r>
        <w:rPr>
          <w:rFonts w:hint="eastAsia" w:ascii="仿宋_GB2312"/>
          <w:color w:val="000000" w:themeColor="text1"/>
          <w:szCs w:val="32"/>
          <w14:textFill>
            <w14:solidFill>
              <w14:schemeClr w14:val="tx1"/>
            </w14:solidFill>
          </w14:textFill>
        </w:rPr>
        <w:t>台（套）。</w:t>
      </w:r>
    </w:p>
    <w:p>
      <w:pPr>
        <w:rPr>
          <w:rFonts w:hint="eastAsia"/>
          <w:b/>
          <w:bCs/>
          <w:color w:val="000000" w:themeColor="text1"/>
          <w14:textFill>
            <w14:solidFill>
              <w14:schemeClr w14:val="tx1"/>
            </w14:solidFill>
          </w14:textFill>
        </w:rPr>
      </w:pPr>
      <w:r>
        <w:rPr>
          <w:rFonts w:hint="eastAsia"/>
          <w:b/>
          <w:bCs/>
          <w:color w:val="000000" w:themeColor="text1"/>
          <w:lang w:eastAsia="zh-CN"/>
          <w14:textFill>
            <w14:solidFill>
              <w14:schemeClr w14:val="tx1"/>
            </w14:solidFill>
          </w14:textFill>
        </w:rPr>
        <w:t>（</w:t>
      </w:r>
      <w:r>
        <w:rPr>
          <w:rFonts w:hint="eastAsia"/>
          <w:b/>
          <w:bCs/>
          <w:color w:val="000000" w:themeColor="text1"/>
          <w:lang w:val="en-US" w:eastAsia="zh-CN"/>
          <w14:textFill>
            <w14:solidFill>
              <w14:schemeClr w14:val="tx1"/>
            </w14:solidFill>
          </w14:textFill>
        </w:rPr>
        <w:t>四）</w:t>
      </w:r>
      <w:r>
        <w:rPr>
          <w:rFonts w:hint="eastAsia"/>
          <w:b/>
          <w:bCs/>
          <w:color w:val="000000" w:themeColor="text1"/>
          <w14:textFill>
            <w14:solidFill>
              <w14:schemeClr w14:val="tx1"/>
            </w14:solidFill>
          </w14:textFill>
        </w:rPr>
        <w:t>重点项目预算的绩效目标情况说明：</w:t>
      </w:r>
    </w:p>
    <w:p>
      <w:pPr>
        <w:keepNext w:val="0"/>
        <w:keepLines w:val="0"/>
        <w:pageBreakBefore w:val="0"/>
        <w:numPr>
          <w:ilvl w:val="0"/>
          <w:numId w:val="0"/>
        </w:numPr>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000000" w:themeColor="text1"/>
          <w:sz w:val="32"/>
          <w:szCs w:val="32"/>
          <w:lang w:val="en-US" w:eastAsia="zh-CN"/>
          <w14:textFill>
            <w14:solidFill>
              <w14:schemeClr w14:val="tx1"/>
            </w14:solidFill>
          </w14:textFill>
        </w:rPr>
      </w:pPr>
      <w:r>
        <w:rPr>
          <w:rFonts w:hint="eastAsia" w:ascii="仿宋" w:hAnsi="仿宋" w:eastAsia="仿宋" w:cs="仿宋"/>
          <w:b/>
          <w:bCs/>
          <w:color w:val="000000" w:themeColor="text1"/>
          <w:sz w:val="32"/>
          <w:szCs w:val="32"/>
          <w:lang w:val="en-US" w:eastAsia="zh-CN"/>
          <w14:textFill>
            <w14:solidFill>
              <w14:schemeClr w14:val="tx1"/>
            </w14:solidFill>
          </w14:textFill>
        </w:rPr>
        <w:t>2021年本单位重点项目绩效目标情况自评说明，涉及金额等。</w:t>
      </w:r>
    </w:p>
    <w:p>
      <w:pPr>
        <w:numPr>
          <w:ilvl w:val="0"/>
          <w:numId w:val="3"/>
        </w:numPr>
        <w:ind w:firstLine="643" w:firstLineChars="200"/>
        <w:rPr>
          <w:rFonts w:hint="eastAsia" w:ascii="仿宋_GB2312" w:hAnsi="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预算绩效管理工作开展情况。</w:t>
      </w:r>
    </w:p>
    <w:p>
      <w:pPr>
        <w:numPr>
          <w:ilvl w:val="0"/>
          <w:numId w:val="0"/>
        </w:numPr>
        <w:ind w:firstLine="960" w:firstLineChars="300"/>
        <w:rPr>
          <w:rFonts w:hint="eastAsia" w:ascii="仿宋_GB2312" w:hAnsi="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w:t>
      </w:r>
      <w:r>
        <w:rPr>
          <w:rFonts w:hint="eastAsia" w:ascii="仿宋_GB2312" w:hAnsi="仿宋_GB2312" w:cs="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年度</w:t>
      </w:r>
      <w:r>
        <w:rPr>
          <w:rFonts w:hint="eastAsia" w:ascii="仿宋_GB2312" w:hAnsi="仿宋_GB2312" w:cs="仿宋_GB2312"/>
          <w:color w:val="000000" w:themeColor="text1"/>
          <w:sz w:val="32"/>
          <w:szCs w:val="32"/>
          <w:lang w:val="en-US" w:eastAsia="zh-CN"/>
          <w14:textFill>
            <w14:solidFill>
              <w14:schemeClr w14:val="tx1"/>
            </w14:solidFill>
          </w14:textFill>
        </w:rPr>
        <w:t>我单位无县</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级财政预算安排的</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专项资金类</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和</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00万元以上的经费补助类</w:t>
      </w:r>
      <w:r>
        <w:rPr>
          <w:rFonts w:hint="eastAsia" w:ascii="仿宋_GB2312" w:hAnsi="仿宋_GB2312" w:cs="仿宋_GB2312"/>
          <w:color w:val="000000" w:themeColor="text1"/>
          <w:sz w:val="32"/>
          <w:szCs w:val="32"/>
          <w:lang w:val="en-US" w:eastAsia="zh-CN"/>
          <w14:textFill>
            <w14:solidFill>
              <w14:schemeClr w14:val="tx1"/>
            </w14:solidFill>
          </w14:textFill>
        </w:rPr>
        <w:t>重点项目。</w:t>
      </w:r>
    </w:p>
    <w:p>
      <w:pPr>
        <w:numPr>
          <w:ilvl w:val="0"/>
          <w:numId w:val="3"/>
        </w:numPr>
        <w:ind w:firstLine="643"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（2）部门决算中项目绩效自评结果。</w:t>
      </w:r>
    </w:p>
    <w:p>
      <w:pPr>
        <w:numPr>
          <w:ilvl w:val="0"/>
          <w:numId w:val="0"/>
        </w:numPr>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w:t>
      </w:r>
      <w:r>
        <w:rPr>
          <w:rFonts w:hint="eastAsia" w:ascii="仿宋_GB2312" w:hAnsi="仿宋_GB2312" w:cs="仿宋_GB2312"/>
          <w:color w:val="000000" w:themeColor="text1"/>
          <w:sz w:val="32"/>
          <w:szCs w:val="32"/>
          <w:lang w:val="en-US" w:eastAsia="zh-CN"/>
          <w14:textFill>
            <w14:solidFill>
              <w14:schemeClr w14:val="tx1"/>
            </w14:solidFill>
          </w14:textFill>
        </w:rPr>
        <w:t>本单位无重点项目向社会公开。</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部门评价项目绩效评价结果。</w:t>
      </w:r>
      <w:r>
        <w:rPr>
          <w:rFonts w:hint="eastAsia" w:ascii="仿宋_GB2312" w:hAnsi="仿宋_GB2312" w:cs="仿宋_GB2312"/>
          <w:b w:val="0"/>
          <w:bCs w:val="0"/>
          <w:color w:val="000000" w:themeColor="text1"/>
          <w:sz w:val="32"/>
          <w:szCs w:val="32"/>
          <w:lang w:val="en-US" w:eastAsia="zh-CN"/>
          <w14:textFill>
            <w14:solidFill>
              <w14:schemeClr w14:val="tx1"/>
            </w14:solidFill>
          </w14:textFill>
        </w:rPr>
        <w:t>本单位无重点项目</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评价报告向社会公开。</w:t>
      </w:r>
    </w:p>
    <w:p>
      <w:pPr>
        <w:numPr>
          <w:ilvl w:val="0"/>
          <w:numId w:val="4"/>
        </w:numPr>
        <w:spacing w:line="580" w:lineRule="exact"/>
        <w:ind w:firstLine="643" w:firstLineChars="200"/>
        <w:outlineLvl w:val="0"/>
        <w:rPr>
          <w:rFonts w:hint="eastAsia" w:ascii="仿宋_GB2312" w:eastAsia="仿宋_GB2312"/>
          <w:b/>
          <w:color w:val="000000" w:themeColor="text1"/>
          <w:szCs w:val="32"/>
          <w:lang w:val="en-US" w:eastAsia="zh-CN"/>
          <w14:textFill>
            <w14:solidFill>
              <w14:schemeClr w14:val="tx1"/>
            </w14:solidFill>
          </w14:textFill>
        </w:rPr>
      </w:pPr>
      <w:bookmarkStart w:id="30" w:name="_Toc28108"/>
      <w:bookmarkStart w:id="31" w:name="_Toc8450"/>
      <w:r>
        <w:rPr>
          <w:rFonts w:hint="eastAsia" w:ascii="仿宋_GB2312"/>
          <w:b/>
          <w:color w:val="000000" w:themeColor="text1"/>
          <w:szCs w:val="32"/>
          <w14:textFill>
            <w14:solidFill>
              <w14:schemeClr w14:val="tx1"/>
            </w14:solidFill>
          </w14:textFill>
        </w:rPr>
        <w:t>其他需要说明的事项</w:t>
      </w:r>
      <w:bookmarkEnd w:id="30"/>
      <w:bookmarkEnd w:id="31"/>
    </w:p>
    <w:p>
      <w:pPr>
        <w:numPr>
          <w:ilvl w:val="0"/>
          <w:numId w:val="0"/>
        </w:numPr>
        <w:spacing w:line="580" w:lineRule="exact"/>
        <w:outlineLvl w:val="0"/>
        <w:rPr>
          <w:rFonts w:hint="default" w:ascii="仿宋_GB2312" w:eastAsia="仿宋_GB2312"/>
          <w:b/>
          <w:color w:val="000000" w:themeColor="text1"/>
          <w:szCs w:val="32"/>
          <w:lang w:val="en-US" w:eastAsia="zh-CN"/>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 xml:space="preserve">      无</w:t>
      </w:r>
    </w:p>
    <w:p>
      <w:pPr>
        <w:pStyle w:val="2"/>
        <w:ind w:left="0" w:leftChars="0" w:firstLine="0" w:firstLineChars="0"/>
        <w:jc w:val="center"/>
        <w:rPr>
          <w:rFonts w:hint="eastAsia"/>
          <w:b/>
          <w:color w:val="000000" w:themeColor="text1"/>
          <w:sz w:val="36"/>
          <w:szCs w:val="36"/>
          <w:lang w:val="en-US" w:eastAsia="zh-CN"/>
          <w14:textFill>
            <w14:solidFill>
              <w14:schemeClr w14:val="tx1"/>
            </w14:solidFill>
          </w14:textFill>
        </w:rPr>
      </w:pPr>
      <w:bookmarkStart w:id="32" w:name="_Toc8545"/>
      <w:r>
        <w:rPr>
          <w:rFonts w:hint="eastAsia"/>
          <w:b/>
          <w:color w:val="000000" w:themeColor="text1"/>
          <w:sz w:val="36"/>
          <w:szCs w:val="36"/>
          <w:lang w:val="en-US" w:eastAsia="zh-CN"/>
          <w14:textFill>
            <w14:solidFill>
              <w14:schemeClr w14:val="tx1"/>
            </w14:solidFill>
          </w14:textFill>
        </w:rPr>
        <w:t>第四部分  名词解释</w:t>
      </w:r>
      <w:bookmarkEnd w:id="32"/>
    </w:p>
    <w:p>
      <w:pPr>
        <w:spacing w:line="580" w:lineRule="exact"/>
        <w:ind w:firstLine="640"/>
        <w:rPr>
          <w:rFonts w:hint="eastAsia"/>
          <w:color w:val="000000" w:themeColor="text1"/>
          <w:szCs w:val="32"/>
          <w14:textFill>
            <w14:solidFill>
              <w14:schemeClr w14:val="tx1"/>
            </w14:solidFill>
          </w14:textFill>
        </w:rPr>
      </w:pPr>
      <w:r>
        <w:rPr>
          <w:rFonts w:hint="eastAsia"/>
          <w:color w:val="000000" w:themeColor="text1"/>
          <w:szCs w:val="32"/>
          <w14:textFill>
            <w14:solidFill>
              <w14:schemeClr w14:val="tx1"/>
            </w14:solidFill>
          </w14:textFill>
        </w:rPr>
        <w:t>部门应当按照部门预算管理要求，对本部门涉及的专业名词进行解释。（以下模板仅供参考，以单位实际为准）</w:t>
      </w:r>
    </w:p>
    <w:p>
      <w:pPr>
        <w:spacing w:line="580" w:lineRule="exact"/>
        <w:ind w:firstLine="520" w:firstLineChars="162"/>
        <w:rPr>
          <w:rFonts w:hint="eastAsia" w:ascii="仿宋_GB2312"/>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一、</w:t>
      </w:r>
      <w:r>
        <w:rPr>
          <w:rFonts w:hint="eastAsia" w:ascii="仿宋_GB2312"/>
          <w:b/>
          <w:color w:val="000000" w:themeColor="text1"/>
          <w:szCs w:val="32"/>
          <w14:textFill>
            <w14:solidFill>
              <w14:schemeClr w14:val="tx1"/>
            </w14:solidFill>
          </w14:textFill>
        </w:rPr>
        <w:t>财政拨款收入：</w:t>
      </w:r>
      <w:r>
        <w:rPr>
          <w:rFonts w:hint="eastAsia" w:ascii="仿宋_GB2312"/>
          <w:color w:val="000000" w:themeColor="text1"/>
          <w:szCs w:val="32"/>
          <w14:textFill>
            <w14:solidFill>
              <w14:schemeClr w14:val="tx1"/>
            </w14:solidFill>
          </w14:textFill>
        </w:rPr>
        <w:t>指单位从同级财政部门取得的财政预算资金。</w:t>
      </w:r>
    </w:p>
    <w:p>
      <w:pPr>
        <w:spacing w:line="580" w:lineRule="exact"/>
        <w:ind w:firstLine="520" w:firstLineChars="162"/>
        <w:rPr>
          <w:rFonts w:hint="eastAsia" w:ascii="仿宋_GB2312"/>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二、</w:t>
      </w:r>
      <w:r>
        <w:rPr>
          <w:rFonts w:hint="eastAsia" w:ascii="仿宋_GB2312"/>
          <w:b/>
          <w:color w:val="000000" w:themeColor="text1"/>
          <w:szCs w:val="32"/>
          <w14:textFill>
            <w14:solidFill>
              <w14:schemeClr w14:val="tx1"/>
            </w14:solidFill>
          </w14:textFill>
        </w:rPr>
        <w:t>事业收入：</w:t>
      </w:r>
      <w:r>
        <w:rPr>
          <w:rFonts w:hint="eastAsia" w:ascii="仿宋_GB2312"/>
          <w:color w:val="000000" w:themeColor="text1"/>
          <w:szCs w:val="32"/>
          <w14:textFill>
            <w14:solidFill>
              <w14:schemeClr w14:val="tx1"/>
            </w14:solidFill>
          </w14:textFill>
        </w:rPr>
        <w:t>指事业单位开展专业业务活动及辅助活动取得的收入。</w:t>
      </w:r>
    </w:p>
    <w:p>
      <w:pPr>
        <w:spacing w:line="580" w:lineRule="exact"/>
        <w:ind w:firstLine="520" w:firstLineChars="162"/>
        <w:rPr>
          <w:rFonts w:hint="eastAsia" w:ascii="仿宋_GB2312"/>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三、</w:t>
      </w:r>
      <w:r>
        <w:rPr>
          <w:rFonts w:hint="eastAsia" w:ascii="仿宋_GB2312"/>
          <w:b/>
          <w:color w:val="000000" w:themeColor="text1"/>
          <w:szCs w:val="32"/>
          <w14:textFill>
            <w14:solidFill>
              <w14:schemeClr w14:val="tx1"/>
            </w14:solidFill>
          </w14:textFill>
        </w:rPr>
        <w:t>经营收入：</w:t>
      </w:r>
      <w:r>
        <w:rPr>
          <w:rFonts w:hint="eastAsia" w:ascii="仿宋_GB2312"/>
          <w:color w:val="000000" w:themeColor="text1"/>
          <w:szCs w:val="32"/>
          <w14:textFill>
            <w14:solidFill>
              <w14:schemeClr w14:val="tx1"/>
            </w14:solidFill>
          </w14:textFill>
        </w:rPr>
        <w:t>指事业单位在专业业务活动及其辅助活动之外开展非独立核算经营活动取得的收入。</w:t>
      </w:r>
    </w:p>
    <w:p>
      <w:pPr>
        <w:spacing w:line="580" w:lineRule="exact"/>
        <w:ind w:firstLine="520" w:firstLineChars="162"/>
        <w:rPr>
          <w:rFonts w:hint="eastAsia" w:ascii="仿宋_GB2312"/>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四、</w:t>
      </w:r>
      <w:r>
        <w:rPr>
          <w:rFonts w:hint="eastAsia" w:ascii="仿宋_GB2312"/>
          <w:b/>
          <w:color w:val="000000" w:themeColor="text1"/>
          <w:szCs w:val="32"/>
          <w14:textFill>
            <w14:solidFill>
              <w14:schemeClr w14:val="tx1"/>
            </w14:solidFill>
          </w14:textFill>
        </w:rPr>
        <w:t>其他收入：</w:t>
      </w:r>
      <w:r>
        <w:rPr>
          <w:rFonts w:hint="eastAsia" w:ascii="仿宋_GB2312"/>
          <w:color w:val="000000" w:themeColor="text1"/>
          <w:szCs w:val="32"/>
          <w14:textFill>
            <w14:solidFill>
              <w14:schemeClr w14:val="tx1"/>
            </w14:solidFill>
          </w14:textFill>
        </w:rPr>
        <w:t>指单位取得的除上述收入以外的各项收</w:t>
      </w:r>
    </w:p>
    <w:p>
      <w:pPr>
        <w:spacing w:line="580" w:lineRule="exact"/>
        <w:ind w:firstLineChars="0"/>
        <w:rPr>
          <w:rFonts w:hint="eastAsia"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入。主要是按规定动用的售房收入、存款利息收入等。</w:t>
      </w:r>
    </w:p>
    <w:p>
      <w:pPr>
        <w:spacing w:line="580" w:lineRule="exact"/>
        <w:ind w:firstLine="520" w:firstLineChars="162"/>
        <w:rPr>
          <w:rFonts w:hint="eastAsia" w:ascii="仿宋_GB2312"/>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五、</w:t>
      </w:r>
      <w:r>
        <w:rPr>
          <w:rFonts w:hint="eastAsia" w:ascii="仿宋_GB2312"/>
          <w:b/>
          <w:color w:val="000000" w:themeColor="text1"/>
          <w:szCs w:val="32"/>
          <w14:textFill>
            <w14:solidFill>
              <w14:schemeClr w14:val="tx1"/>
            </w14:solidFill>
          </w14:textFill>
        </w:rPr>
        <w:t>年初结转和结余：</w:t>
      </w:r>
      <w:r>
        <w:rPr>
          <w:rFonts w:hint="eastAsia" w:ascii="仿宋_GB2312"/>
          <w:color w:val="000000" w:themeColor="text1"/>
          <w:szCs w:val="32"/>
          <w14:textFill>
            <w14:solidFill>
              <w14:schemeClr w14:val="tx1"/>
            </w14:solidFill>
          </w14:textFill>
        </w:rPr>
        <w:t>指单位以前年度尚未完成、结转到本年按有关规定继续使用的资金。</w:t>
      </w:r>
    </w:p>
    <w:p>
      <w:pPr>
        <w:spacing w:line="580" w:lineRule="exact"/>
        <w:ind w:firstLine="520" w:firstLineChars="162"/>
        <w:rPr>
          <w:rFonts w:ascii="仿宋_GB2312"/>
          <w:b/>
          <w:color w:val="000000" w:themeColor="text1"/>
          <w:szCs w:val="32"/>
          <w14:textFill>
            <w14:solidFill>
              <w14:schemeClr w14:val="tx1"/>
            </w14:solidFill>
          </w14:textFill>
        </w:rPr>
      </w:pPr>
      <w:r>
        <w:rPr>
          <w:rFonts w:hint="eastAsia" w:ascii="仿宋_GB2312"/>
          <w:b/>
          <w:color w:val="000000" w:themeColor="text1"/>
          <w:szCs w:val="32"/>
          <w:lang w:val="en-US" w:eastAsia="zh-CN"/>
          <w14:textFill>
            <w14:solidFill>
              <w14:schemeClr w14:val="tx1"/>
            </w14:solidFill>
          </w14:textFill>
        </w:rPr>
        <w:t>六、</w:t>
      </w:r>
      <w:r>
        <w:rPr>
          <w:rFonts w:hint="eastAsia" w:ascii="仿宋_GB2312"/>
          <w:b/>
          <w:color w:val="000000" w:themeColor="text1"/>
          <w:szCs w:val="32"/>
          <w14:textFill>
            <w14:solidFill>
              <w14:schemeClr w14:val="tx1"/>
            </w14:solidFill>
          </w14:textFill>
        </w:rPr>
        <w:t>基本支出：</w:t>
      </w:r>
      <w:r>
        <w:rPr>
          <w:rFonts w:hint="eastAsia" w:ascii="仿宋_GB2312"/>
          <w:color w:val="000000" w:themeColor="text1"/>
          <w:szCs w:val="32"/>
          <w14:textFill>
            <w14:solidFill>
              <w14:schemeClr w14:val="tx1"/>
            </w14:solidFill>
          </w14:textFill>
        </w:rPr>
        <w:t>指为保障机构正常运转、完成日常工作任务而发生的人员支出和公用支出。</w:t>
      </w:r>
    </w:p>
    <w:p>
      <w:pPr>
        <w:spacing w:line="580" w:lineRule="exact"/>
        <w:ind w:firstLine="520" w:firstLineChars="162"/>
        <w:rPr>
          <w:rFonts w:ascii="仿宋_GB2312"/>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七、项目支出：</w:t>
      </w:r>
      <w:r>
        <w:rPr>
          <w:rFonts w:hint="eastAsia" w:ascii="仿宋_GB2312"/>
          <w:color w:val="000000" w:themeColor="text1"/>
          <w:szCs w:val="32"/>
          <w14:textFill>
            <w14:solidFill>
              <w14:schemeClr w14:val="tx1"/>
            </w14:solidFill>
          </w14:textFill>
        </w:rPr>
        <w:t>指在基本支出之外为完成特定行政任务和事业发展目标所发生的支出。</w:t>
      </w:r>
    </w:p>
    <w:p>
      <w:pPr>
        <w:spacing w:line="580" w:lineRule="exact"/>
        <w:ind w:firstLine="520" w:firstLineChars="162"/>
        <w:rPr>
          <w:rFonts w:ascii="仿宋_GB2312"/>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八、“三公”经费：</w:t>
      </w:r>
      <w:r>
        <w:rPr>
          <w:rFonts w:hint="eastAsia" w:ascii="仿宋_GB2312"/>
          <w:color w:val="000000" w:themeColor="text1"/>
          <w:szCs w:val="32"/>
          <w14:textFill>
            <w14:solidFill>
              <w14:schemeClr w14:val="tx1"/>
            </w14:solidFill>
          </w14:textFill>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000000" w:themeColor="text1"/>
          <w:szCs w:val="32"/>
          <w14:textFill>
            <w14:solidFill>
              <w14:schemeClr w14:val="tx1"/>
            </w14:solidFill>
          </w14:textFill>
        </w:rPr>
      </w:pPr>
      <w:r>
        <w:rPr>
          <w:rFonts w:hint="eastAsia" w:ascii="仿宋_GB2312"/>
          <w:b/>
          <w:color w:val="000000" w:themeColor="text1"/>
          <w:szCs w:val="32"/>
          <w14:textFill>
            <w14:solidFill>
              <w14:schemeClr w14:val="tx1"/>
            </w14:solidFill>
          </w14:textFill>
        </w:rPr>
        <w:t>九、机关运行经费：</w:t>
      </w:r>
      <w:r>
        <w:rPr>
          <w:rFonts w:hint="eastAsia" w:ascii="仿宋_GB2312"/>
          <w:color w:val="000000" w:themeColor="text1"/>
          <w:szCs w:val="32"/>
          <w14:textFill>
            <w14:solidFill>
              <w14:schemeClr w14:val="tx1"/>
            </w14:solidFill>
          </w14:textFill>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000000" w:themeColor="text1"/>
          <w:szCs w:val="32"/>
          <w14:textFill>
            <w14:solidFill>
              <w14:schemeClr w14:val="tx1"/>
            </w14:solidFill>
          </w14:textFill>
        </w:rPr>
      </w:pPr>
    </w:p>
    <w:p>
      <w:pPr>
        <w:spacing w:line="580" w:lineRule="exact"/>
        <w:ind w:firstLine="518" w:firstLineChars="162"/>
        <w:rPr>
          <w:rFonts w:hint="eastAsia" w:ascii="仿宋_GB2312"/>
          <w:color w:val="000000" w:themeColor="text1"/>
          <w:szCs w:val="32"/>
          <w14:textFill>
            <w14:solidFill>
              <w14:schemeClr w14:val="tx1"/>
            </w14:solidFill>
          </w14:textFill>
        </w:rPr>
      </w:pPr>
    </w:p>
    <w:p>
      <w:pPr>
        <w:spacing w:line="580" w:lineRule="exact"/>
        <w:ind w:firstLine="518" w:firstLineChars="162"/>
        <w:rPr>
          <w:rFonts w:hint="eastAsia" w:ascii="仿宋_GB2312"/>
          <w:color w:val="000000" w:themeColor="text1"/>
          <w:szCs w:val="32"/>
          <w14:textFill>
            <w14:solidFill>
              <w14:schemeClr w14:val="tx1"/>
            </w14:solidFill>
          </w14:textFill>
        </w:rPr>
      </w:pPr>
    </w:p>
    <w:p>
      <w:pPr>
        <w:spacing w:line="580" w:lineRule="exact"/>
        <w:ind w:firstLine="518" w:firstLineChars="162"/>
        <w:rPr>
          <w:rFonts w:hint="eastAsia" w:ascii="仿宋_GB2312"/>
          <w:color w:val="000000" w:themeColor="text1"/>
          <w:szCs w:val="32"/>
          <w14:textFill>
            <w14:solidFill>
              <w14:schemeClr w14:val="tx1"/>
            </w14:solidFill>
          </w14:textFill>
        </w:rPr>
      </w:pPr>
    </w:p>
    <w:p>
      <w:pPr>
        <w:spacing w:line="580" w:lineRule="exact"/>
        <w:ind w:firstLine="640"/>
        <w:rPr>
          <w:rFonts w:hint="eastAsia" w:ascii="仿宋_GB2312" w:eastAsia="仿宋_GB2312"/>
          <w:color w:val="000000" w:themeColor="text1"/>
          <w:szCs w:val="32"/>
          <w:lang w:val="en-US" w:eastAsia="zh-CN"/>
          <w14:textFill>
            <w14:solidFill>
              <w14:schemeClr w14:val="tx1"/>
            </w14:solidFill>
          </w14:textFill>
        </w:rPr>
      </w:pPr>
      <w:r>
        <w:rPr>
          <w:rFonts w:hint="eastAsia" w:ascii="仿宋_GB2312"/>
          <w:color w:val="000000" w:themeColor="text1"/>
          <w:szCs w:val="32"/>
          <w:lang w:val="en-US" w:eastAsia="zh-CN"/>
          <w14:textFill>
            <w14:solidFill>
              <w14:schemeClr w14:val="tx1"/>
            </w14:solidFill>
          </w14:textFill>
        </w:rPr>
        <w:t xml:space="preserve">          单位名称：静乐县文化市场行政综合执法队</w:t>
      </w:r>
    </w:p>
    <w:p>
      <w:pPr>
        <w:ind w:firstLine="4800" w:firstLineChars="1500"/>
        <w:rPr>
          <w:rFonts w:hint="eastAsia" w:eastAsia="仿宋_GB2312"/>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二〇二二年六月六日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6C0C1E"/>
    <w:multiLevelType w:val="singleLevel"/>
    <w:tmpl w:val="D46C0C1E"/>
    <w:lvl w:ilvl="0" w:tentative="0">
      <w:start w:val="1"/>
      <w:numFmt w:val="decimal"/>
      <w:suff w:val="nothing"/>
      <w:lvlText w:val="（%1）"/>
      <w:lvlJc w:val="left"/>
    </w:lvl>
  </w:abstractNum>
  <w:abstractNum w:abstractNumId="1">
    <w:nsid w:val="DDE8D4D5"/>
    <w:multiLevelType w:val="singleLevel"/>
    <w:tmpl w:val="DDE8D4D5"/>
    <w:lvl w:ilvl="0" w:tentative="0">
      <w:start w:val="2"/>
      <w:numFmt w:val="chineseCounting"/>
      <w:suff w:val="nothing"/>
      <w:lvlText w:val="%1、"/>
      <w:lvlJc w:val="left"/>
      <w:rPr>
        <w:rFonts w:hint="eastAsia"/>
      </w:rPr>
    </w:lvl>
  </w:abstractNum>
  <w:abstractNum w:abstractNumId="2">
    <w:nsid w:val="60A4CC00"/>
    <w:multiLevelType w:val="singleLevel"/>
    <w:tmpl w:val="60A4CC00"/>
    <w:lvl w:ilvl="0" w:tentative="0">
      <w:start w:val="2"/>
      <w:numFmt w:val="decimal"/>
      <w:suff w:val="nothing"/>
      <w:lvlText w:val="（%1）"/>
      <w:lvlJc w:val="left"/>
    </w:lvl>
  </w:abstractNum>
  <w:abstractNum w:abstractNumId="3">
    <w:nsid w:val="60A4DC26"/>
    <w:multiLevelType w:val="singleLevel"/>
    <w:tmpl w:val="60A4DC26"/>
    <w:lvl w:ilvl="0" w:tentative="0">
      <w:start w:val="4"/>
      <w:numFmt w:val="chineseCounting"/>
      <w:suff w:val="nothing"/>
      <w:lvlText w:val="（%1）"/>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FlNmQ3NWZkNzBiNDk1ZjA1MTRkNDA2NDkwNDM4ZDkifQ=="/>
  </w:docVars>
  <w:rsids>
    <w:rsidRoot w:val="495520D0"/>
    <w:rsid w:val="03696819"/>
    <w:rsid w:val="0D5A05B1"/>
    <w:rsid w:val="117C194F"/>
    <w:rsid w:val="16654CDD"/>
    <w:rsid w:val="1A4A5C33"/>
    <w:rsid w:val="1FDA7F1D"/>
    <w:rsid w:val="20095814"/>
    <w:rsid w:val="2701594C"/>
    <w:rsid w:val="27426717"/>
    <w:rsid w:val="37943B50"/>
    <w:rsid w:val="3821117E"/>
    <w:rsid w:val="3BA54094"/>
    <w:rsid w:val="401E6959"/>
    <w:rsid w:val="42C12CEC"/>
    <w:rsid w:val="44401A62"/>
    <w:rsid w:val="48B870F4"/>
    <w:rsid w:val="495520D0"/>
    <w:rsid w:val="4A012068"/>
    <w:rsid w:val="53A30631"/>
    <w:rsid w:val="5AAA0C52"/>
    <w:rsid w:val="5EC01F6A"/>
    <w:rsid w:val="611774EB"/>
    <w:rsid w:val="63AB51DF"/>
    <w:rsid w:val="649C6DC9"/>
    <w:rsid w:val="69813E58"/>
    <w:rsid w:val="715A78E4"/>
    <w:rsid w:val="71664B55"/>
    <w:rsid w:val="73397926"/>
    <w:rsid w:val="7761744D"/>
    <w:rsid w:val="79D21873"/>
    <w:rsid w:val="7E855F96"/>
    <w:rsid w:val="7F8539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2471</Words>
  <Characters>2812</Characters>
  <Lines>0</Lines>
  <Paragraphs>0</Paragraphs>
  <TotalTime>25</TotalTime>
  <ScaleCrop>false</ScaleCrop>
  <LinksUpToDate>false</LinksUpToDate>
  <CharactersWithSpaces>2874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淡淡的幸福</cp:lastModifiedBy>
  <dcterms:modified xsi:type="dcterms:W3CDTF">2023-12-15T02:32:47Z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AB32C2D5F91748179594C37DFA65CBE2</vt:lpwstr>
  </property>
</Properties>
</file>