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15151"/>
          <w:sz w:val="32"/>
          <w:szCs w:val="32"/>
          <w:shd w:val="clear" w:color="auto" w:fill="FFFFFF"/>
        </w:rPr>
        <w:t xml:space="preserve"> </w:t>
      </w:r>
    </w:p>
    <w:tbl>
      <w:tblPr>
        <w:tblStyle w:val="8"/>
        <w:tblW w:w="14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32"/>
        <w:gridCol w:w="840"/>
        <w:gridCol w:w="1536"/>
        <w:gridCol w:w="980"/>
        <w:gridCol w:w="520"/>
        <w:gridCol w:w="1056"/>
        <w:gridCol w:w="816"/>
        <w:gridCol w:w="2940"/>
        <w:gridCol w:w="1240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招聘数量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考号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综合成绩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综合成绩排名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静乐县杜家村镇中心卫生院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杜静飞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1976.03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燕京医学院临床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71.74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静乐县杜家村镇中心卫生院刁儿沟分院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李芝燕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1991.11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山西医科大学护理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63.73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静乐县康家会镇中心卫生院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王丹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1991.01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山西医科大学晋祠学院护理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69.09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静乐县丰润镇中心卫生院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李旭丽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1987.11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太原职工医学院护理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70.72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静乐县丰润镇中心卫生院步六社分院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李浣芳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1989.06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大同大学护理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65.73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静乐县段家寨乡中心卫生院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王振华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1990.05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山西同文职业技术学院护理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61.30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静乐县赤泥洼乡中心卫生院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11111110231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杜丽萍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1989.06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山西职工医学院护理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62.45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静乐县鹅城镇卫生院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许兰芳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1988.01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山西职工医学院护理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63.60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静乐县鹅城镇卫生院西坡崖分院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11111110128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宋宇星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1992.02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西安海棠职业技术学院护理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74.16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静乐县堂尔上乡卫生院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11111110219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赵彦东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1991.02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延边大学护理学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67.58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静乐县中庄乡卫生院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11111110217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崔祥梅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1992.05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山西老区职业技术学院助产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70.18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静乐县双路乡卫生院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11111110228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1992.05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山西职工医学院医学检验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69.57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静乐县双路乡卫生院泉庄分院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11111110107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刘美琴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1973.12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忻州卫校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65.91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静乐县娑婆乡卫生院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11111110221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杨亚凤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1984.06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大同大学护理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68.75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静乐县娘子神乡卫生院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11111110210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边晓霞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1993.08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山西医科大学护理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67.43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静乐县神峪沟乡卫生院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11111110118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李亚芬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1994.07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吉林职业医科大学护理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64.53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静乐县神峪沟乡卫生院择善分院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11111110124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袁野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1996.10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忻州职业技术学院康复治疗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63.81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静乐县王村乡卫生院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11111110111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任丽芳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1988.01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忻州职业技术学院大专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67.73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静乐县王村乡卫生院西马坊分院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11111110120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闫俊峰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1977.03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吉林职工医科大临床医学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80.13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widowControl/>
        <w:shd w:val="clear" w:color="auto" w:fill="FFFFFF"/>
        <w:spacing w:line="600" w:lineRule="atLeast"/>
        <w:ind w:right="180"/>
        <w:jc w:val="left"/>
        <w:rPr>
          <w:rFonts w:ascii="仿宋" w:hAnsi="仿宋" w:eastAsia="仿宋" w:cs="仿宋"/>
          <w:color w:val="515151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0C5A"/>
    <w:rsid w:val="00172E6C"/>
    <w:rsid w:val="0025687C"/>
    <w:rsid w:val="00263FC0"/>
    <w:rsid w:val="002871DF"/>
    <w:rsid w:val="00297578"/>
    <w:rsid w:val="002D3F2F"/>
    <w:rsid w:val="00332F5F"/>
    <w:rsid w:val="003A55A5"/>
    <w:rsid w:val="009E2AD1"/>
    <w:rsid w:val="00A56973"/>
    <w:rsid w:val="00D24BC4"/>
    <w:rsid w:val="00EE6812"/>
    <w:rsid w:val="00F162CB"/>
    <w:rsid w:val="2962359A"/>
    <w:rsid w:val="57B70C5A"/>
    <w:rsid w:val="60A7644E"/>
    <w:rsid w:val="724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A01C1C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A01C1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1439</Characters>
  <Lines>11</Lines>
  <Paragraphs>3</Paragraphs>
  <TotalTime>89</TotalTime>
  <ScaleCrop>false</ScaleCrop>
  <LinksUpToDate>false</LinksUpToDate>
  <CharactersWithSpaces>1688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2019-06-21T02:05:00Z</dcterms:created>
  <dc:creator>麒</dc:creator>
  <cp:lastModifiedBy>admin</cp:lastModifiedBy>
  <cp:lastPrinted>2020-05-22T08:54:00Z</cp:lastPrinted>
  <dcterms:modified xsi:type="dcterms:W3CDTF">2020-05-22T15:45:04Z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